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4DA176F8" w:rsidR="0025617A" w:rsidRPr="00445918"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45918">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3BBE7307">
        <w:tc>
          <w:tcPr>
            <w:tcW w:w="3085" w:type="dxa"/>
            <w:shd w:val="clear" w:color="auto" w:fill="D9D9D9" w:themeFill="background1" w:themeFillShade="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45162B74" w:rsidR="00CE056E" w:rsidRPr="00402055" w:rsidRDefault="004F14D1" w:rsidP="3BBE7307">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RFC_NCTS_01</w:t>
            </w:r>
            <w:r w:rsidR="0011AC06">
              <w:rPr>
                <w:rStyle w:val="normaltextrun"/>
                <w:rFonts w:ascii="Calibri" w:hAnsi="Calibri" w:cs="Calibri"/>
                <w:b/>
                <w:bCs/>
                <w:color w:val="000000"/>
                <w:sz w:val="22"/>
                <w:szCs w:val="22"/>
                <w:shd w:val="clear" w:color="auto" w:fill="FFFFFF"/>
                <w:lang w:val="en-GB"/>
              </w:rPr>
              <w:t xml:space="preserve">56 </w:t>
            </w:r>
            <w:r>
              <w:rPr>
                <w:rStyle w:val="normaltextrun"/>
                <w:rFonts w:ascii="Calibri" w:hAnsi="Calibri" w:cs="Calibri"/>
                <w:color w:val="000000"/>
                <w:sz w:val="22"/>
                <w:szCs w:val="22"/>
                <w:shd w:val="clear" w:color="auto" w:fill="FFFFFF"/>
                <w:lang w:val="en-GB"/>
              </w:rPr>
              <w:t>(RTC-</w:t>
            </w:r>
            <w:r w:rsidRPr="3BBE7307">
              <w:rPr>
                <w:rFonts w:asciiTheme="minorHAnsi" w:hAnsiTheme="minorHAnsi" w:cs="Arial"/>
                <w:sz w:val="22"/>
                <w:szCs w:val="22"/>
                <w:lang w:val="en-GB"/>
              </w:rPr>
              <w:t>59282</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3BBE7307">
        <w:tc>
          <w:tcPr>
            <w:tcW w:w="3085" w:type="dxa"/>
            <w:shd w:val="clear" w:color="auto" w:fill="D9D9D9" w:themeFill="background1" w:themeFillShade="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6B028E72" w:rsidR="00FE4EC9" w:rsidRPr="00107E69" w:rsidRDefault="00571AD5" w:rsidP="00BF6F53">
            <w:pPr>
              <w:pStyle w:val="HTMLPreformatted"/>
              <w:spacing w:before="40" w:line="225" w:lineRule="atLeast"/>
              <w:rPr>
                <w:rFonts w:asciiTheme="minorHAnsi" w:hAnsiTheme="minorHAnsi" w:cs="Arial"/>
                <w:sz w:val="22"/>
                <w:szCs w:val="22"/>
                <w:lang w:val="en-US"/>
              </w:rPr>
            </w:pPr>
            <w:r w:rsidRPr="00571AD5">
              <w:rPr>
                <w:rFonts w:asciiTheme="minorHAnsi" w:hAnsiTheme="minorHAnsi" w:cs="Arial"/>
                <w:sz w:val="22"/>
                <w:szCs w:val="22"/>
                <w:lang w:val="en-US"/>
              </w:rPr>
              <w:t>IM4</w:t>
            </w:r>
            <w:r w:rsidR="007223B0">
              <w:rPr>
                <w:rFonts w:asciiTheme="minorHAnsi" w:hAnsiTheme="minorHAnsi" w:cs="Arial"/>
                <w:sz w:val="22"/>
                <w:szCs w:val="22"/>
                <w:lang w:val="en-US"/>
              </w:rPr>
              <w:t>75951</w:t>
            </w:r>
          </w:p>
        </w:tc>
      </w:tr>
      <w:tr w:rsidR="00EE7CA2" w:rsidRPr="002337D9" w14:paraId="6722BE22" w14:textId="77777777" w:rsidTr="3BBE7307">
        <w:tc>
          <w:tcPr>
            <w:tcW w:w="3085" w:type="dxa"/>
            <w:shd w:val="clear" w:color="auto" w:fill="D9D9D9" w:themeFill="background1" w:themeFillShade="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4102E067" w:rsidR="00EE7CA2" w:rsidRPr="00BF6F53" w:rsidRDefault="007223B0" w:rsidP="00E92DD1">
            <w:pPr>
              <w:spacing w:before="40"/>
              <w:rPr>
                <w:rFonts w:asciiTheme="minorHAnsi" w:hAnsiTheme="minorHAnsi" w:cs="Arial"/>
                <w:bCs/>
                <w:sz w:val="22"/>
                <w:szCs w:val="22"/>
              </w:rPr>
            </w:pPr>
            <w:r w:rsidRPr="007223B0">
              <w:rPr>
                <w:rFonts w:asciiTheme="minorHAnsi" w:hAnsiTheme="minorHAnsi" w:cs="Arial"/>
                <w:sz w:val="22"/>
                <w:szCs w:val="22"/>
                <w:lang w:val="en-US" w:eastAsia="x-none"/>
              </w:rPr>
              <w:t>NA-CH</w:t>
            </w:r>
          </w:p>
        </w:tc>
      </w:tr>
      <w:tr w:rsidR="00CE056E" w:rsidRPr="002337D9" w14:paraId="75552075" w14:textId="77777777" w:rsidTr="3BBE7307">
        <w:tc>
          <w:tcPr>
            <w:tcW w:w="3085" w:type="dxa"/>
            <w:shd w:val="clear" w:color="auto" w:fill="D9D9D9" w:themeFill="background1" w:themeFillShade="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321445F8"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6C28BC">
              <w:rPr>
                <w:rFonts w:asciiTheme="minorHAnsi" w:hAnsiTheme="minorHAnsi" w:cs="Arial"/>
                <w:b/>
                <w:bCs/>
                <w:sz w:val="22"/>
                <w:szCs w:val="22"/>
              </w:rPr>
              <w:t>5.14</w:t>
            </w:r>
            <w:r w:rsidR="006F1D71">
              <w:rPr>
                <w:rFonts w:asciiTheme="minorHAnsi" w:hAnsiTheme="minorHAnsi" w:cs="Arial"/>
                <w:b/>
                <w:bCs/>
                <w:sz w:val="22"/>
                <w:szCs w:val="22"/>
              </w:rPr>
              <w:t>.</w:t>
            </w:r>
            <w:r w:rsidR="00171C3D">
              <w:rPr>
                <w:rFonts w:asciiTheme="minorHAnsi" w:hAnsiTheme="minorHAnsi" w:cs="Arial"/>
                <w:b/>
                <w:bCs/>
                <w:sz w:val="22"/>
                <w:szCs w:val="22"/>
              </w:rPr>
              <w:t>1</w:t>
            </w:r>
            <w:r w:rsidR="007223B0">
              <w:rPr>
                <w:rFonts w:asciiTheme="minorHAnsi" w:hAnsiTheme="minorHAnsi" w:cs="Arial"/>
                <w:b/>
                <w:bCs/>
                <w:sz w:val="22"/>
                <w:szCs w:val="22"/>
              </w:rPr>
              <w:t>-v1.00</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D3A75">
              <w:rPr>
                <w:rFonts w:asciiTheme="minorHAnsi" w:hAnsiTheme="minorHAnsi" w:cs="Arial"/>
                <w:b/>
                <w:bCs/>
                <w:sz w:val="22"/>
                <w:szCs w:val="22"/>
              </w:rPr>
              <w:t>6.</w:t>
            </w:r>
            <w:r w:rsidRPr="00622A75">
              <w:rPr>
                <w:rFonts w:asciiTheme="minorHAnsi" w:hAnsiTheme="minorHAnsi" w:cs="Arial"/>
                <w:b/>
                <w:bCs/>
                <w:sz w:val="22"/>
                <w:szCs w:val="22"/>
              </w:rPr>
              <w:t>0</w:t>
            </w:r>
            <w:r>
              <w:rPr>
                <w:rFonts w:asciiTheme="minorHAnsi" w:hAnsiTheme="minorHAnsi" w:cs="Arial"/>
                <w:b/>
                <w:bCs/>
                <w:sz w:val="22"/>
                <w:szCs w:val="22"/>
              </w:rPr>
              <w:t>)</w:t>
            </w:r>
          </w:p>
        </w:tc>
      </w:tr>
      <w:tr w:rsidR="00FE4EC9" w:rsidRPr="002337D9" w14:paraId="16A5C75C" w14:textId="77777777" w:rsidTr="3BBE7307">
        <w:tc>
          <w:tcPr>
            <w:tcW w:w="3085" w:type="dxa"/>
            <w:shd w:val="clear" w:color="auto" w:fill="D9D9D9" w:themeFill="background1" w:themeFillShade="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3BBE7307">
        <w:trPr>
          <w:trHeight w:val="1796"/>
        </w:trPr>
        <w:tc>
          <w:tcPr>
            <w:tcW w:w="3085" w:type="dxa"/>
            <w:shd w:val="clear" w:color="auto" w:fill="D9D9D9" w:themeFill="background1" w:themeFillShade="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1888AF93"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2pt;height:22.8pt" o:ole="">
                  <v:imagedata r:id="rId11" o:title=""/>
                  <o:lock v:ext="edit" aspectratio="f"/>
                </v:shape>
                <w:control r:id="rId12" w:name="OptionButton131" w:shapeid="_x0000_i1031"/>
              </w:object>
            </w:r>
            <w:r w:rsidRPr="00582723">
              <w:rPr>
                <w:rFonts w:ascii="Calibri" w:hAnsi="Calibri" w:cs="Calibri"/>
                <w:color w:val="444444"/>
                <w:shd w:val="clear" w:color="auto" w:fill="FFFFFF"/>
              </w:rPr>
              <w:object w:dxaOrig="225" w:dyaOrig="225" w14:anchorId="041ACD7A">
                <v:shape id="_x0000_i1034" type="#_x0000_t75" style="width:195pt;height:22.8pt" o:ole="">
                  <v:imagedata r:id="rId13" o:title=""/>
                  <o:lock v:ext="edit" aspectratio="f"/>
                </v:shape>
                <w:control r:id="rId14" w:name="OptionButton141" w:shapeid="_x0000_i1034"/>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Style w:val="TableGrid"/>
              <w:tblW w:w="0" w:type="auto"/>
              <w:tblLook w:val="04A0" w:firstRow="1" w:lastRow="0" w:firstColumn="1" w:lastColumn="0" w:noHBand="0" w:noVBand="1"/>
            </w:tblPr>
            <w:tblGrid>
              <w:gridCol w:w="6436"/>
            </w:tblGrid>
            <w:tr w:rsidR="003643E4" w:rsidRPr="00582723" w14:paraId="2DC98205" w14:textId="77777777" w:rsidTr="003643E4">
              <w:trPr>
                <w:trHeight w:val="916"/>
              </w:trPr>
              <w:tc>
                <w:tcPr>
                  <w:tcW w:w="6573" w:type="dxa"/>
                </w:tcPr>
                <w:p w14:paraId="2D944FE3" w14:textId="6922C8DB" w:rsidR="00C24EE7" w:rsidRPr="00C35CF9" w:rsidRDefault="008347FE" w:rsidP="003643E4">
                  <w:pPr>
                    <w:spacing w:before="120"/>
                    <w:rPr>
                      <w:rFonts w:ascii="Calibri" w:hAnsi="Calibri" w:cs="Calibri"/>
                      <w:bCs/>
                      <w:color w:val="444444"/>
                      <w:sz w:val="22"/>
                      <w:szCs w:val="22"/>
                      <w:shd w:val="clear" w:color="auto" w:fill="FFFFFF"/>
                    </w:rPr>
                  </w:pPr>
                  <w:r>
                    <w:rPr>
                      <w:rFonts w:asciiTheme="minorHAnsi" w:hAnsiTheme="minorHAnsi" w:cs="Arial"/>
                      <w:bCs/>
                      <w:color w:val="000000" w:themeColor="text1"/>
                      <w:sz w:val="22"/>
                      <w:szCs w:val="22"/>
                    </w:rPr>
                    <w:t>IE150/IE151 structure update for contact details in the country of competent authority in order to reassure the smooth transition and increase the quality of (structured) data exchanged in NCTS-P5 (avoiding also the manual exchange of IE144/IE145).</w:t>
                  </w: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3BBE7307">
        <w:tc>
          <w:tcPr>
            <w:tcW w:w="3085" w:type="dxa"/>
            <w:shd w:val="clear" w:color="auto" w:fill="D9D9D9" w:themeFill="background1" w:themeFillShade="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3BBE7307">
        <w:tc>
          <w:tcPr>
            <w:tcW w:w="3085" w:type="dxa"/>
            <w:shd w:val="clear" w:color="auto" w:fill="D9D9D9" w:themeFill="background1" w:themeFillShade="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765AE">
              <w:rPr>
                <w:rFonts w:asciiTheme="minorHAnsi" w:hAnsiTheme="minorHAnsi" w:cs="Arial"/>
                <w:b/>
                <w:sz w:val="22"/>
                <w:szCs w:val="22"/>
              </w:rPr>
            </w:r>
            <w:r w:rsidR="00C765A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7961EDAE"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B91B5D">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77AF17C1">
        <w:tc>
          <w:tcPr>
            <w:tcW w:w="9747" w:type="dxa"/>
            <w:vAlign w:val="center"/>
          </w:tcPr>
          <w:p w14:paraId="70DA2C8C" w14:textId="63FAA393" w:rsidR="00571AD5" w:rsidRPr="000B3056" w:rsidRDefault="008347FE" w:rsidP="00875D00">
            <w:pPr>
              <w:rPr>
                <w:rFonts w:asciiTheme="minorHAnsi" w:hAnsiTheme="minorHAnsi" w:cs="Arial"/>
                <w:b/>
                <w:color w:val="0070C0"/>
                <w:sz w:val="22"/>
                <w:szCs w:val="22"/>
              </w:rPr>
            </w:pPr>
            <w:r>
              <w:rPr>
                <w:rFonts w:asciiTheme="minorHAnsi" w:hAnsiTheme="minorHAnsi" w:cs="Arial"/>
                <w:b/>
                <w:color w:val="0070C0"/>
                <w:sz w:val="22"/>
                <w:szCs w:val="22"/>
              </w:rPr>
              <w:t>NCTS-P5: (DDNTA-v05.14.1 CSE-v51.60) - IE150/IE151 structure update for contact details in the Country Of Competent Authority</w:t>
            </w:r>
          </w:p>
        </w:tc>
      </w:tr>
      <w:tr w:rsidR="0046158E" w:rsidRPr="00E32129" w14:paraId="759A9E8B" w14:textId="77777777" w:rsidTr="77AF17C1">
        <w:tc>
          <w:tcPr>
            <w:tcW w:w="9747" w:type="dxa"/>
            <w:vAlign w:val="center"/>
          </w:tcPr>
          <w:p w14:paraId="66E94957" w14:textId="77777777" w:rsidR="001A64BB" w:rsidRDefault="001A64BB" w:rsidP="001E2F62">
            <w:pPr>
              <w:rPr>
                <w:rFonts w:asciiTheme="minorHAnsi" w:hAnsiTheme="minorHAnsi" w:cs="Arial"/>
                <w:color w:val="0070C0"/>
                <w:sz w:val="22"/>
                <w:szCs w:val="22"/>
              </w:rPr>
            </w:pPr>
          </w:p>
          <w:p w14:paraId="0858F7FC" w14:textId="77777777" w:rsidR="008347FE" w:rsidRDefault="008347FE" w:rsidP="008347FE">
            <w:pPr>
              <w:rPr>
                <w:rFonts w:asciiTheme="minorHAnsi" w:hAnsiTheme="minorHAnsi" w:cs="Arial"/>
                <w:color w:val="0070C0"/>
                <w:sz w:val="22"/>
                <w:szCs w:val="22"/>
              </w:rPr>
            </w:pPr>
            <w:r>
              <w:rPr>
                <w:rFonts w:asciiTheme="minorHAnsi" w:hAnsiTheme="minorHAnsi" w:cs="Arial"/>
                <w:color w:val="0070C0"/>
                <w:sz w:val="22"/>
                <w:szCs w:val="22"/>
              </w:rPr>
              <w:t>According to article 117(3) of Appendix I to the CTC and article 85(2) DA the competent authority of recovery shall "within three years from the date of acceptance of the transit declaration, notify the guarantor that he is or might be required to pay the debt for which he is liable in respect of the Union transit operation in question".</w:t>
            </w:r>
          </w:p>
          <w:p w14:paraId="582E37B7" w14:textId="77777777" w:rsidR="008347FE" w:rsidRDefault="008347FE" w:rsidP="008347FE">
            <w:pPr>
              <w:rPr>
                <w:rFonts w:asciiTheme="minorHAnsi" w:hAnsiTheme="minorHAnsi" w:cs="Arial"/>
                <w:color w:val="0070C0"/>
                <w:sz w:val="22"/>
                <w:szCs w:val="22"/>
              </w:rPr>
            </w:pPr>
          </w:p>
          <w:p w14:paraId="001C5807" w14:textId="77777777" w:rsidR="008347FE" w:rsidRDefault="008347FE" w:rsidP="008347FE">
            <w:pPr>
              <w:rPr>
                <w:rFonts w:asciiTheme="minorHAnsi" w:hAnsiTheme="minorHAnsi" w:cs="Arial"/>
                <w:color w:val="0070C0"/>
                <w:sz w:val="22"/>
                <w:szCs w:val="22"/>
              </w:rPr>
            </w:pPr>
            <w:r>
              <w:rPr>
                <w:rFonts w:asciiTheme="minorHAnsi" w:hAnsiTheme="minorHAnsi" w:cs="Arial"/>
                <w:color w:val="0070C0"/>
                <w:sz w:val="22"/>
                <w:szCs w:val="22"/>
              </w:rPr>
              <w:t>The transit manual further explains that "To facilitate claims against the guarantor, s/he is required to be established in the Contracting Party where the guarantee for a given common transit operation is provided, and to give an address for service or appoint an agent in each of the Contracting Parties involved in that operation".</w:t>
            </w:r>
          </w:p>
          <w:p w14:paraId="5A69B146" w14:textId="77777777" w:rsidR="008347FE" w:rsidRDefault="008347FE" w:rsidP="008347FE">
            <w:pPr>
              <w:rPr>
                <w:rFonts w:asciiTheme="minorHAnsi" w:hAnsiTheme="minorHAnsi" w:cs="Arial"/>
                <w:color w:val="0070C0"/>
                <w:sz w:val="22"/>
                <w:szCs w:val="22"/>
              </w:rPr>
            </w:pPr>
          </w:p>
          <w:p w14:paraId="23C2B522" w14:textId="77777777" w:rsidR="008347FE" w:rsidRDefault="008347FE" w:rsidP="008347FE">
            <w:pPr>
              <w:rPr>
                <w:rFonts w:asciiTheme="minorHAnsi" w:hAnsiTheme="minorHAnsi" w:cs="Arial"/>
                <w:color w:val="0070C0"/>
                <w:sz w:val="22"/>
                <w:szCs w:val="22"/>
              </w:rPr>
            </w:pPr>
            <w:r>
              <w:rPr>
                <w:rFonts w:asciiTheme="minorHAnsi" w:hAnsiTheme="minorHAnsi" w:cs="Arial"/>
                <w:color w:val="0070C0"/>
                <w:sz w:val="22"/>
                <w:szCs w:val="22"/>
              </w:rPr>
              <w:t xml:space="preserve">If the </w:t>
            </w:r>
            <w:r>
              <w:rPr>
                <w:rFonts w:asciiTheme="minorHAnsi" w:hAnsiTheme="minorHAnsi" w:cs="Arial"/>
                <w:i/>
                <w:color w:val="0070C0"/>
                <w:sz w:val="22"/>
                <w:szCs w:val="22"/>
              </w:rPr>
              <w:t>Competent Authority for Recovery</w:t>
            </w:r>
            <w:r>
              <w:rPr>
                <w:rFonts w:asciiTheme="minorHAnsi" w:hAnsiTheme="minorHAnsi" w:cs="Arial"/>
                <w:color w:val="0070C0"/>
                <w:sz w:val="22"/>
                <w:szCs w:val="22"/>
              </w:rPr>
              <w:t xml:space="preserve"> is the one at </w:t>
            </w:r>
            <w:r>
              <w:rPr>
                <w:rFonts w:asciiTheme="minorHAnsi" w:hAnsiTheme="minorHAnsi" w:cs="Arial"/>
                <w:i/>
                <w:color w:val="0070C0"/>
                <w:sz w:val="22"/>
                <w:szCs w:val="22"/>
              </w:rPr>
              <w:t>Destination</w:t>
            </w:r>
            <w:r>
              <w:rPr>
                <w:rFonts w:asciiTheme="minorHAnsi" w:hAnsiTheme="minorHAnsi" w:cs="Arial"/>
                <w:color w:val="0070C0"/>
                <w:sz w:val="22"/>
                <w:szCs w:val="22"/>
              </w:rPr>
              <w:t xml:space="preserve">, then this competent authority doesn't know about the address, to which such claims and / or notifications about non discharged transit procedures shall be addressed. </w:t>
            </w:r>
          </w:p>
          <w:p w14:paraId="7FAB8E06" w14:textId="77777777" w:rsidR="008347FE" w:rsidRDefault="008347FE" w:rsidP="008347FE">
            <w:pPr>
              <w:rPr>
                <w:rFonts w:asciiTheme="minorHAnsi" w:hAnsiTheme="minorHAnsi" w:cs="Arial"/>
                <w:color w:val="0070C0"/>
                <w:sz w:val="22"/>
                <w:szCs w:val="22"/>
              </w:rPr>
            </w:pPr>
          </w:p>
          <w:p w14:paraId="7374709E" w14:textId="77777777" w:rsidR="008347FE" w:rsidRDefault="008347FE" w:rsidP="008347FE">
            <w:pPr>
              <w:rPr>
                <w:rFonts w:asciiTheme="minorHAnsi" w:hAnsiTheme="minorHAnsi" w:cs="Arial"/>
                <w:color w:val="0070C0"/>
                <w:sz w:val="22"/>
                <w:szCs w:val="22"/>
              </w:rPr>
            </w:pPr>
            <w:r>
              <w:rPr>
                <w:rFonts w:asciiTheme="minorHAnsi" w:hAnsiTheme="minorHAnsi" w:cs="Arial"/>
                <w:color w:val="0070C0"/>
                <w:sz w:val="22"/>
                <w:szCs w:val="22"/>
              </w:rPr>
              <w:t>In NCTS-P4 there are two possibilities to let the Competent Authority at Destination know about the address:</w:t>
            </w:r>
          </w:p>
          <w:p w14:paraId="551141BA" w14:textId="77777777" w:rsidR="008347FE" w:rsidRDefault="008347FE" w:rsidP="008347FE">
            <w:pPr>
              <w:pStyle w:val="ListParagraph"/>
              <w:numPr>
                <w:ilvl w:val="0"/>
                <w:numId w:val="7"/>
              </w:numPr>
              <w:rPr>
                <w:rFonts w:asciiTheme="minorHAnsi" w:hAnsiTheme="minorHAnsi" w:cs="Arial"/>
                <w:color w:val="0070C0"/>
                <w:sz w:val="22"/>
                <w:szCs w:val="22"/>
              </w:rPr>
            </w:pPr>
            <w:r>
              <w:rPr>
                <w:rFonts w:asciiTheme="minorHAnsi" w:hAnsiTheme="minorHAnsi" w:cs="Arial"/>
                <w:color w:val="0070C0"/>
                <w:sz w:val="22"/>
                <w:szCs w:val="22"/>
              </w:rPr>
              <w:t>In the IE150 there is a text field "</w:t>
            </w:r>
            <w:r>
              <w:rPr>
                <w:rFonts w:asciiTheme="minorHAnsi" w:hAnsiTheme="minorHAnsi" w:cs="Arial"/>
                <w:i/>
                <w:color w:val="0070C0"/>
                <w:sz w:val="22"/>
                <w:szCs w:val="22"/>
              </w:rPr>
              <w:t>Contact details in country of competent authority</w:t>
            </w:r>
            <w:r>
              <w:rPr>
                <w:rFonts w:asciiTheme="minorHAnsi" w:hAnsiTheme="minorHAnsi" w:cs="Arial"/>
                <w:color w:val="0070C0"/>
                <w:sz w:val="22"/>
                <w:szCs w:val="22"/>
              </w:rPr>
              <w:t>"</w:t>
            </w:r>
          </w:p>
          <w:p w14:paraId="12135ECE" w14:textId="77777777" w:rsidR="008347FE" w:rsidRDefault="008347FE" w:rsidP="008347FE">
            <w:pPr>
              <w:pStyle w:val="ListParagraph"/>
              <w:numPr>
                <w:ilvl w:val="0"/>
                <w:numId w:val="7"/>
              </w:numPr>
              <w:rPr>
                <w:rFonts w:asciiTheme="minorHAnsi" w:hAnsiTheme="minorHAnsi" w:cs="Arial"/>
                <w:color w:val="0070C0"/>
                <w:sz w:val="22"/>
                <w:szCs w:val="22"/>
              </w:rPr>
            </w:pPr>
            <w:r>
              <w:rPr>
                <w:rFonts w:asciiTheme="minorHAnsi" w:hAnsiTheme="minorHAnsi" w:cs="Arial"/>
                <w:color w:val="0070C0"/>
                <w:sz w:val="22"/>
                <w:szCs w:val="22"/>
              </w:rPr>
              <w:t>The competent authority at destination sends an IE034 to the office of guarantee at departure requesting the address via TC30</w:t>
            </w:r>
          </w:p>
          <w:p w14:paraId="0C28BD56" w14:textId="77777777" w:rsidR="008347FE" w:rsidRDefault="008347FE" w:rsidP="008347FE">
            <w:pPr>
              <w:rPr>
                <w:rFonts w:asciiTheme="minorHAnsi" w:hAnsiTheme="minorHAnsi" w:cs="Arial"/>
                <w:color w:val="0070C0"/>
                <w:sz w:val="22"/>
                <w:szCs w:val="22"/>
              </w:rPr>
            </w:pPr>
            <w:r>
              <w:rPr>
                <w:rFonts w:asciiTheme="minorHAnsi" w:hAnsiTheme="minorHAnsi" w:cs="Arial"/>
                <w:color w:val="0070C0"/>
                <w:sz w:val="22"/>
                <w:szCs w:val="22"/>
              </w:rPr>
              <w:lastRenderedPageBreak/>
              <w:t>In NCTS-P5 the data element "</w:t>
            </w:r>
            <w:r>
              <w:rPr>
                <w:rFonts w:asciiTheme="minorHAnsi" w:hAnsiTheme="minorHAnsi" w:cs="Arial"/>
                <w:i/>
                <w:color w:val="0070C0"/>
                <w:sz w:val="22"/>
                <w:szCs w:val="22"/>
              </w:rPr>
              <w:t>Contact details in country of competent authority</w:t>
            </w:r>
            <w:r>
              <w:rPr>
                <w:rFonts w:asciiTheme="minorHAnsi" w:hAnsiTheme="minorHAnsi" w:cs="Arial"/>
                <w:color w:val="0070C0"/>
                <w:sz w:val="22"/>
                <w:szCs w:val="22"/>
              </w:rPr>
              <w:t>" in message IE150/IE151 is missing and it is also not foreseen to exchange message IE034 / IE037 between different customs offices, but only between the ‘Holder of the Transit Procedure’ and the ‘Customs Office of Guarantee’.</w:t>
            </w:r>
          </w:p>
          <w:p w14:paraId="11F43E13" w14:textId="77777777" w:rsidR="008347FE" w:rsidRDefault="008347FE" w:rsidP="008347FE">
            <w:pPr>
              <w:rPr>
                <w:rFonts w:asciiTheme="minorHAnsi" w:hAnsiTheme="minorHAnsi" w:cs="Arial"/>
                <w:color w:val="0070C0"/>
                <w:sz w:val="22"/>
                <w:szCs w:val="22"/>
              </w:rPr>
            </w:pPr>
          </w:p>
          <w:p w14:paraId="47B493E5" w14:textId="61FE0A5C" w:rsidR="00FB0A39" w:rsidRPr="006C30B8" w:rsidRDefault="008347FE" w:rsidP="008347FE">
            <w:pPr>
              <w:rPr>
                <w:rFonts w:asciiTheme="minorHAnsi" w:hAnsiTheme="minorHAnsi" w:cs="Arial"/>
                <w:color w:val="0070C0"/>
                <w:sz w:val="22"/>
                <w:szCs w:val="22"/>
              </w:rPr>
            </w:pPr>
            <w:r>
              <w:rPr>
                <w:rFonts w:asciiTheme="minorHAnsi" w:hAnsiTheme="minorHAnsi" w:cs="Arial"/>
                <w:color w:val="0070C0"/>
                <w:sz w:val="22"/>
                <w:szCs w:val="22"/>
              </w:rPr>
              <w:t>In this RFC-Proposal, the change includes the addition of the necessary information in the IE150/IE151 messages in order to avoid loss of information during the Transitional Period and to avoid the exchange of IE145/IE144 during TP and post-TP.</w:t>
            </w:r>
          </w:p>
        </w:tc>
      </w:tr>
    </w:tbl>
    <w:p w14:paraId="364B2E0E" w14:textId="7D32ABEB" w:rsidR="00FB0A39" w:rsidRDefault="00FB0A39">
      <w:pPr>
        <w:rPr>
          <w:rFonts w:asciiTheme="minorHAnsi" w:hAnsiTheme="minorHAnsi" w:cs="Arial"/>
          <w:color w:val="0070C0"/>
          <w:sz w:val="22"/>
          <w:szCs w:val="22"/>
        </w:rPr>
      </w:pPr>
    </w:p>
    <w:p w14:paraId="376CF815" w14:textId="6A760DE0" w:rsidR="00FB0A39" w:rsidRDefault="00FB0A39">
      <w:pPr>
        <w:rPr>
          <w:rFonts w:asciiTheme="minorHAnsi" w:hAnsiTheme="minorHAnsi" w:cs="Arial"/>
          <w:color w:val="0070C0"/>
          <w:sz w:val="22"/>
          <w:szCs w:val="22"/>
        </w:rPr>
      </w:pPr>
    </w:p>
    <w:p w14:paraId="4DFF38D2" w14:textId="5333A016" w:rsidR="00FB0A39" w:rsidRDefault="00FB0A39">
      <w:pPr>
        <w:rPr>
          <w:rFonts w:asciiTheme="minorHAnsi" w:hAnsiTheme="minorHAnsi" w:cs="Arial"/>
          <w:color w:val="0070C0"/>
          <w:sz w:val="22"/>
          <w:szCs w:val="22"/>
        </w:rPr>
      </w:pPr>
    </w:p>
    <w:p w14:paraId="19A2D040" w14:textId="06EF2703" w:rsidR="003D4A7A" w:rsidRPr="00B91B5D" w:rsidRDefault="005F7EF0" w:rsidP="00B91B5D">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B91B5D">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68AE3A77">
        <w:tc>
          <w:tcPr>
            <w:tcW w:w="9747" w:type="dxa"/>
          </w:tcPr>
          <w:p w14:paraId="6947ADB2" w14:textId="77777777" w:rsidR="008347FE" w:rsidRDefault="008347FE" w:rsidP="008347FE">
            <w:pPr>
              <w:rPr>
                <w:rFonts w:asciiTheme="minorHAnsi" w:hAnsiTheme="minorHAnsi" w:cs="Arial"/>
                <w:sz w:val="22"/>
                <w:szCs w:val="22"/>
                <w:lang w:val="en-IE"/>
              </w:rPr>
            </w:pPr>
            <w:r>
              <w:rPr>
                <w:rFonts w:asciiTheme="minorHAnsi" w:hAnsiTheme="minorHAnsi" w:cs="Arial"/>
                <w:sz w:val="22"/>
                <w:szCs w:val="22"/>
                <w:lang w:val="en-IE"/>
              </w:rPr>
              <w:t>Various NAs reported that a loss of information is not acceptable in case of UPGRADE from NCTS-P4 (DDNTA-v20.00) to NCTS-P5 (DDNTA-v5.14.0 based on CSE-v51.6.0) for the messages IE150 and IE151:</w:t>
            </w:r>
          </w:p>
          <w:p w14:paraId="7DDF6BB7" w14:textId="77777777" w:rsidR="008347FE" w:rsidRDefault="008347FE" w:rsidP="008347FE">
            <w:pPr>
              <w:rPr>
                <w:rFonts w:asciiTheme="minorHAnsi" w:hAnsiTheme="minorHAnsi" w:cs="Arial"/>
                <w:sz w:val="22"/>
                <w:szCs w:val="22"/>
                <w:lang w:val="en-IE"/>
              </w:rPr>
            </w:pPr>
            <w:r>
              <w:rPr>
                <w:rFonts w:asciiTheme="minorHAnsi" w:hAnsiTheme="minorHAnsi" w:cs="Arial"/>
                <w:sz w:val="22"/>
                <w:szCs w:val="22"/>
                <w:lang w:val="en-IE"/>
              </w:rPr>
              <w:t xml:space="preserve">In NCTS-P4, the country of departure (at least for some NAs)  is able to send </w:t>
            </w:r>
          </w:p>
          <w:p w14:paraId="7F343474" w14:textId="77777777" w:rsidR="008347FE" w:rsidRDefault="008347FE" w:rsidP="008347FE">
            <w:pPr>
              <w:pStyle w:val="ListParagraph"/>
              <w:numPr>
                <w:ilvl w:val="0"/>
                <w:numId w:val="8"/>
              </w:numPr>
              <w:rPr>
                <w:rFonts w:asciiTheme="minorHAnsi" w:hAnsiTheme="minorHAnsi" w:cs="Arial"/>
                <w:sz w:val="22"/>
                <w:szCs w:val="22"/>
                <w:lang w:val="en-IE"/>
              </w:rPr>
            </w:pPr>
            <w:r>
              <w:rPr>
                <w:rFonts w:asciiTheme="minorHAnsi" w:hAnsiTheme="minorHAnsi" w:cs="Arial"/>
                <w:sz w:val="22"/>
                <w:szCs w:val="22"/>
                <w:lang w:val="en-IE"/>
              </w:rPr>
              <w:t>The address and contact details of the guarantor in the country of departure  (i.e. the NA sending the message IE150)</w:t>
            </w:r>
          </w:p>
          <w:p w14:paraId="10CD326A" w14:textId="77777777" w:rsidR="008347FE" w:rsidRDefault="008347FE" w:rsidP="008347FE">
            <w:pPr>
              <w:pStyle w:val="ListParagraph"/>
              <w:numPr>
                <w:ilvl w:val="0"/>
                <w:numId w:val="8"/>
              </w:numPr>
              <w:rPr>
                <w:rFonts w:asciiTheme="minorHAnsi" w:hAnsiTheme="minorHAnsi" w:cs="Arial"/>
                <w:sz w:val="22"/>
                <w:szCs w:val="22"/>
                <w:lang w:val="en-IE"/>
              </w:rPr>
            </w:pPr>
            <w:r>
              <w:rPr>
                <w:rFonts w:asciiTheme="minorHAnsi" w:hAnsiTheme="minorHAnsi" w:cs="Arial"/>
                <w:sz w:val="22"/>
                <w:szCs w:val="22"/>
                <w:lang w:val="en-IE"/>
              </w:rPr>
              <w:t xml:space="preserve">The address and contact details of the guarantor (its agent) in the country of the competent authority (i.e. the NA receiving the message IE150) </w:t>
            </w:r>
          </w:p>
          <w:p w14:paraId="2B13D21E" w14:textId="77777777" w:rsidR="008347FE" w:rsidRDefault="008347FE" w:rsidP="008347FE">
            <w:pPr>
              <w:rPr>
                <w:rFonts w:asciiTheme="minorHAnsi" w:hAnsiTheme="minorHAnsi" w:cs="Arial"/>
                <w:sz w:val="22"/>
                <w:szCs w:val="22"/>
                <w:lang w:val="en-IE"/>
              </w:rPr>
            </w:pPr>
            <w:r>
              <w:rPr>
                <w:rFonts w:asciiTheme="minorHAnsi" w:hAnsiTheme="minorHAnsi" w:cs="Arial"/>
                <w:sz w:val="22"/>
                <w:szCs w:val="22"/>
                <w:lang w:val="en-IE"/>
              </w:rPr>
              <w:t xml:space="preserve">The field “Contact details in country of competent authority” is built automatically, using data stored in the DB, with no human intervention required. </w:t>
            </w:r>
          </w:p>
          <w:p w14:paraId="327098EC" w14:textId="77777777" w:rsidR="008347FE" w:rsidRDefault="008347FE" w:rsidP="008347FE">
            <w:pPr>
              <w:rPr>
                <w:rFonts w:asciiTheme="minorHAnsi" w:hAnsiTheme="minorHAnsi" w:cs="Arial"/>
                <w:sz w:val="22"/>
                <w:szCs w:val="22"/>
                <w:lang w:val="en-IE"/>
              </w:rPr>
            </w:pPr>
          </w:p>
          <w:p w14:paraId="24A76F47" w14:textId="77777777" w:rsidR="008347FE" w:rsidRDefault="008347FE" w:rsidP="008347FE">
            <w:pPr>
              <w:rPr>
                <w:rFonts w:asciiTheme="minorHAnsi" w:hAnsiTheme="minorHAnsi" w:cs="Arial"/>
                <w:sz w:val="22"/>
                <w:szCs w:val="22"/>
                <w:lang w:val="en-IE"/>
              </w:rPr>
            </w:pPr>
            <w:r>
              <w:rPr>
                <w:rFonts w:asciiTheme="minorHAnsi" w:hAnsiTheme="minorHAnsi" w:cs="Arial"/>
                <w:sz w:val="22"/>
                <w:szCs w:val="22"/>
                <w:lang w:val="en-IE"/>
              </w:rPr>
              <w:t>If the data from that NCTS-P4 field are lost during the UPGRADE or it cannot be provided in the NCTS-P5 messages, then a workaround must be defined by the NA. This workaround requires the exchange of IE145/IE144 to request and to send the information.</w:t>
            </w:r>
          </w:p>
          <w:p w14:paraId="4664AC97" w14:textId="77777777" w:rsidR="008347FE" w:rsidRDefault="008347FE" w:rsidP="008347FE">
            <w:pPr>
              <w:rPr>
                <w:rFonts w:asciiTheme="minorHAnsi" w:hAnsiTheme="minorHAnsi" w:cs="Arial"/>
                <w:sz w:val="22"/>
                <w:szCs w:val="22"/>
                <w:lang w:val="en-IE"/>
              </w:rPr>
            </w:pPr>
          </w:p>
          <w:p w14:paraId="1F3E06BB" w14:textId="77777777" w:rsidR="008347FE" w:rsidRDefault="008347FE" w:rsidP="008347FE">
            <w:pPr>
              <w:rPr>
                <w:rFonts w:asciiTheme="minorHAnsi" w:hAnsiTheme="minorHAnsi" w:cs="Arial"/>
                <w:b/>
                <w:bCs/>
                <w:sz w:val="22"/>
                <w:szCs w:val="22"/>
                <w:u w:val="single"/>
                <w:lang w:val="en-IE"/>
              </w:rPr>
            </w:pPr>
            <w:r>
              <w:rPr>
                <w:rFonts w:asciiTheme="minorHAnsi" w:hAnsiTheme="minorHAnsi" w:cs="Arial"/>
                <w:b/>
                <w:sz w:val="22"/>
                <w:szCs w:val="22"/>
                <w:u w:val="single"/>
                <w:lang w:val="en-IE"/>
              </w:rPr>
              <w:t>From DDNTA-5.14.0-v1.00 (NCTS-P5):</w:t>
            </w:r>
            <w:r>
              <w:rPr>
                <w:rFonts w:asciiTheme="minorHAnsi" w:hAnsiTheme="minorHAnsi" w:cs="Arial"/>
                <w:b/>
                <w:sz w:val="22"/>
                <w:szCs w:val="22"/>
                <w:u w:val="single"/>
                <w:lang w:val="en-IE"/>
              </w:rPr>
              <w:br/>
            </w:r>
          </w:p>
          <w:p w14:paraId="299500A9" w14:textId="77777777" w:rsidR="008347FE" w:rsidRDefault="008347FE" w:rsidP="008347FE">
            <w:pPr>
              <w:ind w:left="720"/>
              <w:rPr>
                <w:rFonts w:asciiTheme="minorHAnsi" w:hAnsiTheme="minorHAnsi" w:cs="Arial"/>
                <w:sz w:val="22"/>
                <w:szCs w:val="22"/>
                <w:lang w:val="en-IE"/>
              </w:rPr>
            </w:pPr>
            <w:r>
              <w:rPr>
                <w:rFonts w:asciiTheme="minorHAnsi" w:hAnsiTheme="minorHAnsi" w:cs="Arial"/>
                <w:b/>
                <w:bCs/>
                <w:sz w:val="22"/>
                <w:szCs w:val="22"/>
                <w:u w:val="single"/>
                <w:lang w:val="en-IE"/>
              </w:rPr>
              <w:t>Part of CD150C:</w:t>
            </w:r>
          </w:p>
          <w:p w14:paraId="54472D3C" w14:textId="77777777" w:rsidR="008347FE" w:rsidRDefault="008347FE" w:rsidP="008347FE">
            <w:pPr>
              <w:ind w:left="720"/>
              <w:rPr>
                <w:rFonts w:asciiTheme="minorHAnsi" w:hAnsiTheme="minorHAnsi" w:cs="Arial"/>
                <w:sz w:val="22"/>
                <w:szCs w:val="22"/>
                <w:lang w:val="en-IE"/>
              </w:rPr>
            </w:pPr>
            <w:r>
              <w:rPr>
                <w:rFonts w:asciiTheme="minorHAnsi" w:hAnsiTheme="minorHAnsi" w:cs="Arial"/>
                <w:sz w:val="22"/>
                <w:szCs w:val="22"/>
                <w:lang w:val="en-IE"/>
              </w:rPr>
              <w:t>(…)</w:t>
            </w:r>
            <w:r>
              <w:rPr>
                <w:rFonts w:asciiTheme="minorHAnsi" w:hAnsiTheme="minorHAnsi" w:cs="Arial"/>
                <w:sz w:val="22"/>
                <w:szCs w:val="22"/>
                <w:lang w:val="en-IE"/>
              </w:rPr>
              <w:br/>
              <w:t>---GUARANTEE REFERENCE                   99x                 D                                                C0004</w:t>
            </w:r>
            <w:r>
              <w:rPr>
                <w:rFonts w:asciiTheme="minorHAnsi" w:hAnsiTheme="minorHAnsi" w:cs="Arial"/>
                <w:sz w:val="22"/>
                <w:szCs w:val="22"/>
                <w:lang w:val="en-IE"/>
              </w:rPr>
              <w:br/>
              <w:t>------GUARANTOR                                      1x                 D                                                C0014</w:t>
            </w:r>
            <w:r>
              <w:rPr>
                <w:rFonts w:asciiTheme="minorHAnsi" w:hAnsiTheme="minorHAnsi" w:cs="Arial"/>
                <w:sz w:val="22"/>
                <w:szCs w:val="22"/>
                <w:lang w:val="en-IE"/>
              </w:rPr>
              <w:br/>
              <w:t>Identification number                                                    O             an..17                        B2101 G0002</w:t>
            </w:r>
            <w:r>
              <w:rPr>
                <w:rFonts w:asciiTheme="minorHAnsi" w:hAnsiTheme="minorHAnsi" w:cs="Arial"/>
                <w:sz w:val="22"/>
                <w:szCs w:val="22"/>
                <w:lang w:val="en-IE"/>
              </w:rPr>
              <w:br/>
              <w:t>Name                                                                                 R             an..70                        E1104</w:t>
            </w:r>
            <w:r>
              <w:rPr>
                <w:rFonts w:asciiTheme="minorHAnsi" w:hAnsiTheme="minorHAnsi" w:cs="Arial"/>
                <w:sz w:val="22"/>
                <w:szCs w:val="22"/>
                <w:lang w:val="en-IE"/>
              </w:rPr>
              <w:br/>
              <w:t>---------ADDRESS                                        1x                   R</w:t>
            </w:r>
            <w:r>
              <w:rPr>
                <w:rFonts w:asciiTheme="minorHAnsi" w:hAnsiTheme="minorHAnsi" w:cs="Arial"/>
                <w:sz w:val="22"/>
                <w:szCs w:val="22"/>
                <w:lang w:val="en-IE"/>
              </w:rPr>
              <w:br/>
              <w:t>Street and number                                                           R            an..70                        E1104</w:t>
            </w:r>
            <w:r>
              <w:rPr>
                <w:rFonts w:asciiTheme="minorHAnsi" w:hAnsiTheme="minorHAnsi" w:cs="Arial"/>
                <w:sz w:val="22"/>
                <w:szCs w:val="22"/>
                <w:lang w:val="en-IE"/>
              </w:rPr>
              <w:br/>
              <w:t>Postcode                                                                            D             an..17                       C0505 E1102</w:t>
            </w:r>
            <w:r>
              <w:rPr>
                <w:rFonts w:asciiTheme="minorHAnsi" w:hAnsiTheme="minorHAnsi" w:cs="Arial"/>
                <w:sz w:val="22"/>
                <w:szCs w:val="22"/>
                <w:lang w:val="en-IE"/>
              </w:rPr>
              <w:br/>
              <w:t>City                                                                                      R             an..35</w:t>
            </w:r>
            <w:r>
              <w:rPr>
                <w:rFonts w:asciiTheme="minorHAnsi" w:hAnsiTheme="minorHAnsi" w:cs="Arial"/>
                <w:sz w:val="22"/>
                <w:szCs w:val="22"/>
                <w:lang w:val="en-IE"/>
              </w:rPr>
              <w:br/>
              <w:t>Country                                                                              O                    a2       CL070     B2101</w:t>
            </w:r>
            <w:r>
              <w:rPr>
                <w:rFonts w:asciiTheme="minorHAnsi" w:hAnsiTheme="minorHAnsi" w:cs="Arial"/>
                <w:sz w:val="22"/>
                <w:szCs w:val="22"/>
                <w:lang w:val="en-IE"/>
              </w:rPr>
              <w:br/>
              <w:t>---------CONTACT PERSON                        1x                   O                                               G0105</w:t>
            </w:r>
            <w:r>
              <w:rPr>
                <w:rFonts w:asciiTheme="minorHAnsi" w:hAnsiTheme="minorHAnsi" w:cs="Arial"/>
                <w:sz w:val="22"/>
                <w:szCs w:val="22"/>
                <w:lang w:val="en-IE"/>
              </w:rPr>
              <w:br/>
              <w:t>Name                                                                                  R             an..70</w:t>
            </w:r>
            <w:r>
              <w:rPr>
                <w:rFonts w:asciiTheme="minorHAnsi" w:hAnsiTheme="minorHAnsi" w:cs="Arial"/>
                <w:sz w:val="22"/>
                <w:szCs w:val="22"/>
                <w:lang w:val="en-IE"/>
              </w:rPr>
              <w:br/>
              <w:t>Phone number                                                                  R             an..35</w:t>
            </w:r>
            <w:r>
              <w:rPr>
                <w:rFonts w:asciiTheme="minorHAnsi" w:hAnsiTheme="minorHAnsi" w:cs="Arial"/>
                <w:sz w:val="22"/>
                <w:szCs w:val="22"/>
                <w:lang w:val="en-IE"/>
              </w:rPr>
              <w:br/>
              <w:t>E-mail address                                                                  O            an..256                       G0002</w:t>
            </w:r>
            <w:r>
              <w:rPr>
                <w:rFonts w:asciiTheme="minorHAnsi" w:hAnsiTheme="minorHAnsi" w:cs="Arial"/>
                <w:sz w:val="22"/>
                <w:szCs w:val="22"/>
                <w:lang w:val="en-IE"/>
              </w:rPr>
              <w:br/>
              <w:t>(…)</w:t>
            </w:r>
          </w:p>
          <w:p w14:paraId="499F2878" w14:textId="77777777" w:rsidR="008347FE" w:rsidRDefault="008347FE" w:rsidP="008347FE">
            <w:pPr>
              <w:ind w:left="720"/>
              <w:rPr>
                <w:rFonts w:asciiTheme="minorHAnsi" w:hAnsiTheme="minorHAnsi" w:cs="Arial"/>
                <w:sz w:val="22"/>
                <w:szCs w:val="22"/>
                <w:lang w:val="en-IE"/>
              </w:rPr>
            </w:pPr>
          </w:p>
          <w:p w14:paraId="79E05CFB" w14:textId="77777777" w:rsidR="008347FE" w:rsidRDefault="008347FE" w:rsidP="008347FE">
            <w:pPr>
              <w:ind w:left="720"/>
              <w:rPr>
                <w:rFonts w:asciiTheme="minorHAnsi" w:hAnsiTheme="minorHAnsi" w:cs="Arial"/>
                <w:sz w:val="22"/>
                <w:szCs w:val="22"/>
                <w:lang w:val="en-IE"/>
              </w:rPr>
            </w:pPr>
            <w:r>
              <w:rPr>
                <w:rFonts w:asciiTheme="minorHAnsi" w:hAnsiTheme="minorHAnsi" w:cs="Arial"/>
                <w:b/>
                <w:bCs/>
                <w:sz w:val="22"/>
                <w:szCs w:val="22"/>
                <w:u w:val="single"/>
                <w:lang w:val="en-IE"/>
              </w:rPr>
              <w:t>Part of CD151C:</w:t>
            </w:r>
            <w:r>
              <w:rPr>
                <w:rFonts w:asciiTheme="minorHAnsi" w:hAnsiTheme="minorHAnsi" w:cs="Arial"/>
                <w:sz w:val="22"/>
                <w:szCs w:val="22"/>
                <w:lang w:val="en-IE"/>
              </w:rPr>
              <w:br/>
              <w:t>(...)</w:t>
            </w:r>
          </w:p>
          <w:p w14:paraId="2F5BFDC6" w14:textId="77777777" w:rsidR="008347FE" w:rsidRDefault="008347FE" w:rsidP="008347FE">
            <w:pPr>
              <w:ind w:left="720"/>
              <w:rPr>
                <w:rFonts w:asciiTheme="minorHAnsi" w:hAnsiTheme="minorHAnsi" w:cs="Arial"/>
                <w:sz w:val="22"/>
                <w:szCs w:val="22"/>
                <w:lang w:val="en-IE"/>
              </w:rPr>
            </w:pPr>
            <w:r>
              <w:rPr>
                <w:rFonts w:asciiTheme="minorHAnsi" w:hAnsiTheme="minorHAnsi" w:cs="Arial"/>
                <w:sz w:val="22"/>
                <w:szCs w:val="22"/>
                <w:lang w:val="en-IE"/>
              </w:rPr>
              <w:t>---GUARANTEE REFERENCE                    99x                  D                                                     C0025</w:t>
            </w:r>
            <w:r>
              <w:rPr>
                <w:rFonts w:asciiTheme="minorHAnsi" w:hAnsiTheme="minorHAnsi" w:cs="Arial"/>
                <w:sz w:val="22"/>
                <w:szCs w:val="22"/>
                <w:lang w:val="en-IE"/>
              </w:rPr>
              <w:br/>
              <w:t>------GUARANTOR                                        1x                 D                                                      C0014</w:t>
            </w:r>
            <w:r>
              <w:rPr>
                <w:rFonts w:asciiTheme="minorHAnsi" w:hAnsiTheme="minorHAnsi" w:cs="Arial"/>
                <w:sz w:val="22"/>
                <w:szCs w:val="22"/>
                <w:lang w:val="en-IE"/>
              </w:rPr>
              <w:br/>
              <w:t>Identification number                                                     O              an..17                             B2101 G0002</w:t>
            </w:r>
            <w:r>
              <w:rPr>
                <w:rFonts w:asciiTheme="minorHAnsi" w:hAnsiTheme="minorHAnsi" w:cs="Arial"/>
                <w:sz w:val="22"/>
                <w:szCs w:val="22"/>
                <w:lang w:val="en-IE"/>
              </w:rPr>
              <w:br/>
              <w:t>Name                                                                                  R              an..70                             E1104</w:t>
            </w:r>
            <w:r>
              <w:rPr>
                <w:rFonts w:asciiTheme="minorHAnsi" w:hAnsiTheme="minorHAnsi" w:cs="Arial"/>
                <w:sz w:val="22"/>
                <w:szCs w:val="22"/>
                <w:lang w:val="en-IE"/>
              </w:rPr>
              <w:br/>
              <w:t>---------ADDRESS                                           1x                 R</w:t>
            </w:r>
            <w:r>
              <w:rPr>
                <w:rFonts w:asciiTheme="minorHAnsi" w:hAnsiTheme="minorHAnsi" w:cs="Arial"/>
                <w:sz w:val="22"/>
                <w:szCs w:val="22"/>
                <w:lang w:val="en-IE"/>
              </w:rPr>
              <w:br/>
            </w:r>
            <w:r>
              <w:rPr>
                <w:rFonts w:asciiTheme="minorHAnsi" w:hAnsiTheme="minorHAnsi" w:cs="Arial"/>
                <w:sz w:val="22"/>
                <w:szCs w:val="22"/>
                <w:lang w:val="en-IE"/>
              </w:rPr>
              <w:lastRenderedPageBreak/>
              <w:t>Street and number                                                           R              an..70                             E1104</w:t>
            </w:r>
            <w:r>
              <w:rPr>
                <w:rFonts w:asciiTheme="minorHAnsi" w:hAnsiTheme="minorHAnsi" w:cs="Arial"/>
                <w:sz w:val="22"/>
                <w:szCs w:val="22"/>
                <w:lang w:val="en-IE"/>
              </w:rPr>
              <w:br/>
              <w:t>Postcode                                                                            D              an..17                             C0505 E1102</w:t>
            </w:r>
            <w:r>
              <w:rPr>
                <w:rFonts w:asciiTheme="minorHAnsi" w:hAnsiTheme="minorHAnsi" w:cs="Arial"/>
                <w:sz w:val="22"/>
                <w:szCs w:val="22"/>
                <w:lang w:val="en-IE"/>
              </w:rPr>
              <w:br/>
              <w:t>City                                                                                      R              an..35</w:t>
            </w:r>
            <w:r>
              <w:rPr>
                <w:rFonts w:asciiTheme="minorHAnsi" w:hAnsiTheme="minorHAnsi" w:cs="Arial"/>
                <w:sz w:val="22"/>
                <w:szCs w:val="22"/>
                <w:lang w:val="en-IE"/>
              </w:rPr>
              <w:br/>
              <w:t>Country                                                                              O                     a2            CL070      B2101</w:t>
            </w:r>
            <w:r>
              <w:rPr>
                <w:rFonts w:asciiTheme="minorHAnsi" w:hAnsiTheme="minorHAnsi" w:cs="Arial"/>
                <w:sz w:val="22"/>
                <w:szCs w:val="22"/>
                <w:lang w:val="en-IE"/>
              </w:rPr>
              <w:br/>
              <w:t>---------CONTACT PERSON                          1x                 O                                                     G0105</w:t>
            </w:r>
            <w:r>
              <w:rPr>
                <w:rFonts w:asciiTheme="minorHAnsi" w:hAnsiTheme="minorHAnsi" w:cs="Arial"/>
                <w:sz w:val="22"/>
                <w:szCs w:val="22"/>
                <w:lang w:val="en-IE"/>
              </w:rPr>
              <w:br/>
              <w:t xml:space="preserve">Name                                                                                  R                an..70       </w:t>
            </w:r>
            <w:r>
              <w:rPr>
                <w:rFonts w:asciiTheme="minorHAnsi" w:hAnsiTheme="minorHAnsi" w:cs="Arial"/>
                <w:sz w:val="22"/>
                <w:szCs w:val="22"/>
                <w:lang w:val="en-IE"/>
              </w:rPr>
              <w:br/>
              <w:t>Phone number                                                                  R                an..35</w:t>
            </w:r>
            <w:r>
              <w:rPr>
                <w:rFonts w:asciiTheme="minorHAnsi" w:hAnsiTheme="minorHAnsi" w:cs="Arial"/>
                <w:sz w:val="22"/>
                <w:szCs w:val="22"/>
                <w:lang w:val="en-IE"/>
              </w:rPr>
              <w:br/>
              <w:t>E-mail address                                                                   O              an..256                           G0002</w:t>
            </w:r>
            <w:r>
              <w:rPr>
                <w:rFonts w:asciiTheme="minorHAnsi" w:hAnsiTheme="minorHAnsi" w:cs="Arial"/>
                <w:sz w:val="22"/>
                <w:szCs w:val="22"/>
                <w:lang w:val="en-IE"/>
              </w:rPr>
              <w:br/>
              <w:t>(…)</w:t>
            </w:r>
          </w:p>
          <w:p w14:paraId="772360AE" w14:textId="77777777" w:rsidR="008347FE" w:rsidRDefault="008347FE" w:rsidP="008347FE">
            <w:pPr>
              <w:rPr>
                <w:rFonts w:asciiTheme="minorHAnsi" w:hAnsiTheme="minorHAnsi" w:cs="Arial"/>
                <w:b/>
                <w:sz w:val="22"/>
                <w:szCs w:val="22"/>
                <w:u w:val="single"/>
                <w:lang w:val="en-IE"/>
              </w:rPr>
            </w:pPr>
            <w:r>
              <w:rPr>
                <w:rFonts w:asciiTheme="minorHAnsi" w:hAnsiTheme="minorHAnsi" w:cs="Arial"/>
                <w:sz w:val="22"/>
                <w:szCs w:val="22"/>
                <w:lang w:val="en-IE"/>
              </w:rPr>
              <w:br/>
            </w:r>
            <w:r>
              <w:rPr>
                <w:rFonts w:asciiTheme="minorHAnsi" w:hAnsiTheme="minorHAnsi" w:cs="Arial"/>
                <w:b/>
                <w:sz w:val="22"/>
                <w:szCs w:val="22"/>
                <w:u w:val="single"/>
                <w:lang w:val="en-IE"/>
              </w:rPr>
              <w:t xml:space="preserve">From DDNTA-v20.00 (NCTS-P4): </w:t>
            </w:r>
          </w:p>
          <w:p w14:paraId="2340E58E" w14:textId="77777777" w:rsidR="008347FE" w:rsidRDefault="008347FE" w:rsidP="008347FE">
            <w:pPr>
              <w:ind w:left="720"/>
              <w:rPr>
                <w:rFonts w:asciiTheme="minorHAnsi" w:hAnsiTheme="minorHAnsi" w:cs="Arial"/>
                <w:sz w:val="22"/>
                <w:szCs w:val="22"/>
                <w:lang w:val="en-IE"/>
              </w:rPr>
            </w:pPr>
            <w:r>
              <w:rPr>
                <w:rFonts w:asciiTheme="minorHAnsi" w:hAnsiTheme="minorHAnsi" w:cs="Arial"/>
                <w:sz w:val="22"/>
                <w:szCs w:val="22"/>
                <w:lang w:val="en-IE"/>
              </w:rPr>
              <w:br/>
            </w:r>
            <w:r>
              <w:rPr>
                <w:rFonts w:asciiTheme="minorHAnsi" w:hAnsiTheme="minorHAnsi" w:cs="Arial"/>
                <w:b/>
                <w:bCs/>
                <w:sz w:val="22"/>
                <w:szCs w:val="22"/>
                <w:u w:val="single"/>
                <w:lang w:val="en-IE"/>
              </w:rPr>
              <w:t>Part of CD150A:</w:t>
            </w:r>
            <w:r>
              <w:rPr>
                <w:rFonts w:asciiTheme="minorHAnsi" w:hAnsiTheme="minorHAnsi" w:cs="Arial"/>
                <w:sz w:val="22"/>
                <w:szCs w:val="22"/>
                <w:lang w:val="en-IE"/>
              </w:rPr>
              <w:t xml:space="preserve"> </w:t>
            </w:r>
            <w:r>
              <w:rPr>
                <w:rFonts w:asciiTheme="minorHAnsi" w:hAnsiTheme="minorHAnsi" w:cs="Arial"/>
                <w:sz w:val="22"/>
                <w:szCs w:val="22"/>
                <w:lang w:val="en-IE"/>
              </w:rPr>
              <w:br/>
              <w:t>(...)</w:t>
            </w:r>
          </w:p>
          <w:p w14:paraId="0BB33342" w14:textId="77777777" w:rsidR="008347FE" w:rsidRDefault="008347FE" w:rsidP="008347FE">
            <w:pPr>
              <w:ind w:left="720"/>
              <w:rPr>
                <w:rFonts w:asciiTheme="minorHAnsi" w:hAnsiTheme="minorHAnsi" w:cs="Arial"/>
                <w:sz w:val="22"/>
                <w:szCs w:val="22"/>
                <w:lang w:val="en-IE"/>
              </w:rPr>
            </w:pPr>
            <w:r>
              <w:rPr>
                <w:rFonts w:asciiTheme="minorHAnsi" w:hAnsiTheme="minorHAnsi" w:cs="Arial"/>
                <w:sz w:val="22"/>
                <w:szCs w:val="22"/>
                <w:lang w:val="en-IE"/>
              </w:rPr>
              <w:t>------GUARANTOR</w:t>
            </w:r>
            <w:r>
              <w:rPr>
                <w:rFonts w:asciiTheme="minorHAnsi" w:hAnsiTheme="minorHAnsi" w:cs="Arial"/>
                <w:sz w:val="22"/>
                <w:szCs w:val="22"/>
                <w:lang w:val="en-IE"/>
              </w:rPr>
              <w:br/>
              <w:t>Name                                                                                           R                  an..35</w:t>
            </w:r>
            <w:r>
              <w:rPr>
                <w:rFonts w:asciiTheme="minorHAnsi" w:hAnsiTheme="minorHAnsi" w:cs="Arial"/>
                <w:sz w:val="22"/>
                <w:szCs w:val="22"/>
                <w:lang w:val="en-IE"/>
              </w:rPr>
              <w:br/>
              <w:t>Street and number                                                                    R                  an..35</w:t>
            </w:r>
            <w:r>
              <w:rPr>
                <w:rFonts w:asciiTheme="minorHAnsi" w:hAnsiTheme="minorHAnsi" w:cs="Arial"/>
                <w:sz w:val="22"/>
                <w:szCs w:val="22"/>
                <w:lang w:val="en-IE"/>
              </w:rPr>
              <w:br/>
              <w:t>Postal code                                                                                 R                   an..9</w:t>
            </w:r>
            <w:r>
              <w:rPr>
                <w:rFonts w:asciiTheme="minorHAnsi" w:hAnsiTheme="minorHAnsi" w:cs="Arial"/>
                <w:sz w:val="22"/>
                <w:szCs w:val="22"/>
                <w:lang w:val="en-IE"/>
              </w:rPr>
              <w:br/>
              <w:t>City                                                                                               R                   an..35</w:t>
            </w:r>
            <w:r>
              <w:rPr>
                <w:rFonts w:asciiTheme="minorHAnsi" w:hAnsiTheme="minorHAnsi" w:cs="Arial"/>
                <w:sz w:val="22"/>
                <w:szCs w:val="22"/>
                <w:lang w:val="en-IE"/>
              </w:rPr>
              <w:br/>
              <w:t>NAD LNG                                                                                     O                   a2           CL012          TR0099</w:t>
            </w:r>
            <w:r>
              <w:rPr>
                <w:rFonts w:asciiTheme="minorHAnsi" w:hAnsiTheme="minorHAnsi" w:cs="Arial"/>
                <w:sz w:val="22"/>
                <w:szCs w:val="22"/>
                <w:lang w:val="en-IE"/>
              </w:rPr>
              <w:br/>
            </w:r>
            <w:r>
              <w:rPr>
                <w:rFonts w:asciiTheme="minorHAnsi" w:hAnsiTheme="minorHAnsi" w:cs="Arial"/>
                <w:sz w:val="22"/>
                <w:szCs w:val="22"/>
                <w:highlight w:val="green"/>
                <w:lang w:val="en-IE"/>
              </w:rPr>
              <w:t>Contact details in country of competent authority             R                   an..140</w:t>
            </w:r>
            <w:r>
              <w:rPr>
                <w:rFonts w:asciiTheme="minorHAnsi" w:hAnsiTheme="minorHAnsi" w:cs="Arial"/>
                <w:sz w:val="22"/>
                <w:szCs w:val="22"/>
                <w:lang w:val="en-IE"/>
              </w:rPr>
              <w:br/>
              <w:t>TIN                                                                                                O                   an..17</w:t>
            </w:r>
            <w:r>
              <w:rPr>
                <w:rFonts w:asciiTheme="minorHAnsi" w:hAnsiTheme="minorHAnsi" w:cs="Arial"/>
                <w:sz w:val="22"/>
                <w:szCs w:val="22"/>
                <w:lang w:val="en-IE"/>
              </w:rPr>
              <w:br/>
              <w:t>(…)</w:t>
            </w:r>
          </w:p>
          <w:p w14:paraId="74C22711" w14:textId="77777777" w:rsidR="008347FE" w:rsidRDefault="008347FE" w:rsidP="008347FE">
            <w:pPr>
              <w:ind w:left="720"/>
              <w:rPr>
                <w:rFonts w:asciiTheme="minorHAnsi" w:hAnsiTheme="minorHAnsi" w:cs="Arial"/>
                <w:sz w:val="22"/>
                <w:szCs w:val="22"/>
                <w:lang w:val="en-IE"/>
              </w:rPr>
            </w:pPr>
            <w:r>
              <w:rPr>
                <w:rFonts w:asciiTheme="minorHAnsi" w:hAnsiTheme="minorHAnsi" w:cs="Arial"/>
                <w:sz w:val="22"/>
                <w:szCs w:val="22"/>
                <w:lang w:val="en-IE"/>
              </w:rPr>
              <w:br/>
            </w:r>
            <w:r>
              <w:rPr>
                <w:rFonts w:asciiTheme="minorHAnsi" w:hAnsiTheme="minorHAnsi" w:cs="Arial"/>
                <w:b/>
                <w:bCs/>
                <w:sz w:val="22"/>
                <w:szCs w:val="22"/>
                <w:u w:val="single"/>
                <w:lang w:val="en-IE"/>
              </w:rPr>
              <w:t>Part of  CD151A:</w:t>
            </w:r>
            <w:r>
              <w:rPr>
                <w:rFonts w:asciiTheme="minorHAnsi" w:hAnsiTheme="minorHAnsi" w:cs="Arial"/>
                <w:b/>
                <w:bCs/>
                <w:sz w:val="22"/>
                <w:szCs w:val="22"/>
                <w:u w:val="single"/>
                <w:lang w:val="en-IE"/>
              </w:rPr>
              <w:br/>
            </w:r>
            <w:r>
              <w:rPr>
                <w:rFonts w:asciiTheme="minorHAnsi" w:hAnsiTheme="minorHAnsi" w:cs="Arial"/>
                <w:sz w:val="22"/>
                <w:szCs w:val="22"/>
                <w:lang w:val="en-IE"/>
              </w:rPr>
              <w:t>(…)</w:t>
            </w:r>
          </w:p>
          <w:p w14:paraId="5761AAF0" w14:textId="77777777" w:rsidR="008347FE" w:rsidRDefault="008347FE" w:rsidP="008347FE">
            <w:pPr>
              <w:ind w:left="720"/>
              <w:rPr>
                <w:rFonts w:asciiTheme="minorHAnsi" w:hAnsiTheme="minorHAnsi" w:cs="Arial"/>
                <w:sz w:val="22"/>
                <w:szCs w:val="22"/>
                <w:lang w:val="en-IE"/>
              </w:rPr>
            </w:pPr>
            <w:r>
              <w:rPr>
                <w:rFonts w:asciiTheme="minorHAnsi" w:hAnsiTheme="minorHAnsi" w:cs="Arial"/>
                <w:sz w:val="22"/>
                <w:szCs w:val="22"/>
                <w:lang w:val="en-IE"/>
              </w:rPr>
              <w:t>------GUARANTOR</w:t>
            </w:r>
            <w:r>
              <w:rPr>
                <w:rFonts w:asciiTheme="minorHAnsi" w:hAnsiTheme="minorHAnsi" w:cs="Arial"/>
                <w:sz w:val="22"/>
                <w:szCs w:val="22"/>
                <w:lang w:val="en-IE"/>
              </w:rPr>
              <w:br/>
              <w:t>Name                                                                                          R                       an..35</w:t>
            </w:r>
            <w:r>
              <w:rPr>
                <w:rFonts w:asciiTheme="minorHAnsi" w:hAnsiTheme="minorHAnsi" w:cs="Arial"/>
                <w:sz w:val="22"/>
                <w:szCs w:val="22"/>
                <w:lang w:val="en-IE"/>
              </w:rPr>
              <w:br/>
              <w:t>Street and number                                                                   R                       an..35</w:t>
            </w:r>
            <w:r>
              <w:rPr>
                <w:rFonts w:asciiTheme="minorHAnsi" w:hAnsiTheme="minorHAnsi" w:cs="Arial"/>
                <w:sz w:val="22"/>
                <w:szCs w:val="22"/>
                <w:lang w:val="en-IE"/>
              </w:rPr>
              <w:br/>
              <w:t>Postal code                                                                                R                        an..9</w:t>
            </w:r>
            <w:r>
              <w:rPr>
                <w:rFonts w:asciiTheme="minorHAnsi" w:hAnsiTheme="minorHAnsi" w:cs="Arial"/>
                <w:sz w:val="22"/>
                <w:szCs w:val="22"/>
                <w:lang w:val="en-IE"/>
              </w:rPr>
              <w:br/>
              <w:t>City                                                                                              R                        an..35</w:t>
            </w:r>
            <w:r>
              <w:rPr>
                <w:rFonts w:asciiTheme="minorHAnsi" w:hAnsiTheme="minorHAnsi" w:cs="Arial"/>
                <w:sz w:val="22"/>
                <w:szCs w:val="22"/>
                <w:lang w:val="en-IE"/>
              </w:rPr>
              <w:br/>
              <w:t>NAD LNG                                                                                    O                        a2         CL012      TR0099</w:t>
            </w:r>
            <w:r>
              <w:rPr>
                <w:rFonts w:asciiTheme="minorHAnsi" w:hAnsiTheme="minorHAnsi" w:cs="Arial"/>
                <w:sz w:val="22"/>
                <w:szCs w:val="22"/>
                <w:lang w:val="en-IE"/>
              </w:rPr>
              <w:br/>
            </w:r>
            <w:r>
              <w:rPr>
                <w:rFonts w:asciiTheme="minorHAnsi" w:hAnsiTheme="minorHAnsi" w:cs="Arial"/>
                <w:sz w:val="22"/>
                <w:szCs w:val="22"/>
                <w:highlight w:val="green"/>
                <w:lang w:val="en-IE"/>
              </w:rPr>
              <w:t>Contact details in country of competent authority            R                        an..140</w:t>
            </w:r>
            <w:r>
              <w:rPr>
                <w:rFonts w:asciiTheme="minorHAnsi" w:hAnsiTheme="minorHAnsi" w:cs="Arial"/>
                <w:sz w:val="22"/>
                <w:szCs w:val="22"/>
                <w:lang w:val="en-IE"/>
              </w:rPr>
              <w:br/>
              <w:t>TIN                                                                                               O                        an..17</w:t>
            </w:r>
            <w:r>
              <w:rPr>
                <w:rFonts w:asciiTheme="minorHAnsi" w:hAnsiTheme="minorHAnsi" w:cs="Arial"/>
                <w:sz w:val="22"/>
                <w:szCs w:val="22"/>
                <w:lang w:val="en-IE"/>
              </w:rPr>
              <w:br/>
              <w:t>(…)</w:t>
            </w:r>
          </w:p>
          <w:p w14:paraId="58E7AB74" w14:textId="77777777" w:rsidR="008347FE" w:rsidRDefault="008347FE" w:rsidP="008347FE">
            <w:pPr>
              <w:rPr>
                <w:rFonts w:asciiTheme="minorHAnsi" w:hAnsiTheme="minorHAnsi" w:cs="Arial"/>
                <w:sz w:val="22"/>
                <w:szCs w:val="22"/>
                <w:lang w:val="en-IE"/>
              </w:rPr>
            </w:pPr>
          </w:p>
          <w:p w14:paraId="4AA95B0E" w14:textId="77777777" w:rsidR="008347FE" w:rsidRDefault="008347FE" w:rsidP="008347FE">
            <w:pPr>
              <w:rPr>
                <w:rFonts w:asciiTheme="minorHAnsi" w:hAnsiTheme="minorHAnsi" w:cs="Arial"/>
                <w:sz w:val="22"/>
                <w:szCs w:val="22"/>
                <w:lang w:val="en-IE"/>
              </w:rPr>
            </w:pPr>
            <w:r>
              <w:rPr>
                <w:rFonts w:asciiTheme="minorHAnsi" w:hAnsiTheme="minorHAnsi" w:cs="Arial"/>
                <w:sz w:val="22"/>
                <w:szCs w:val="22"/>
                <w:lang w:val="en-IE"/>
              </w:rPr>
              <w:t xml:space="preserve">However, in NCTS.P4, the data element “Contact details in country of competent authority” </w:t>
            </w:r>
          </w:p>
          <w:p w14:paraId="5E1700B9" w14:textId="77777777" w:rsidR="008347FE" w:rsidRDefault="008347FE" w:rsidP="008347FE">
            <w:pPr>
              <w:pStyle w:val="ListParagraph"/>
              <w:numPr>
                <w:ilvl w:val="0"/>
                <w:numId w:val="8"/>
              </w:numPr>
              <w:rPr>
                <w:rFonts w:asciiTheme="minorHAnsi" w:hAnsiTheme="minorHAnsi" w:cs="Arial"/>
                <w:sz w:val="22"/>
                <w:szCs w:val="22"/>
                <w:lang w:val="en-IE"/>
              </w:rPr>
            </w:pPr>
            <w:r>
              <w:rPr>
                <w:rFonts w:asciiTheme="minorHAnsi" w:hAnsiTheme="minorHAnsi" w:cs="Arial"/>
                <w:sz w:val="22"/>
                <w:szCs w:val="22"/>
                <w:lang w:val="en-IE"/>
              </w:rPr>
              <w:t>includes concatenated information (i.e. not structured);</w:t>
            </w:r>
          </w:p>
          <w:p w14:paraId="3383B4D7" w14:textId="77777777" w:rsidR="008347FE" w:rsidRDefault="008347FE" w:rsidP="008347FE">
            <w:pPr>
              <w:pStyle w:val="ListParagraph"/>
              <w:numPr>
                <w:ilvl w:val="0"/>
                <w:numId w:val="8"/>
              </w:numPr>
              <w:rPr>
                <w:rFonts w:asciiTheme="minorHAnsi" w:hAnsiTheme="minorHAnsi" w:cs="Arial"/>
                <w:sz w:val="22"/>
                <w:szCs w:val="22"/>
                <w:lang w:val="en-IE"/>
              </w:rPr>
            </w:pPr>
            <w:r>
              <w:rPr>
                <w:rFonts w:asciiTheme="minorHAnsi" w:hAnsiTheme="minorHAnsi" w:cs="Arial"/>
                <w:sz w:val="22"/>
                <w:szCs w:val="22"/>
                <w:lang w:val="en-IE"/>
              </w:rPr>
              <w:t>is restricted to 140 characters maximum.</w:t>
            </w:r>
          </w:p>
          <w:p w14:paraId="5EBD6AB4" w14:textId="77777777" w:rsidR="008347FE" w:rsidRDefault="008347FE" w:rsidP="008347FE">
            <w:pPr>
              <w:rPr>
                <w:rFonts w:asciiTheme="minorHAnsi" w:hAnsiTheme="minorHAnsi" w:cs="Arial"/>
                <w:sz w:val="22"/>
                <w:szCs w:val="22"/>
                <w:lang w:val="en-IE"/>
              </w:rPr>
            </w:pPr>
            <w:r>
              <w:rPr>
                <w:rFonts w:asciiTheme="minorHAnsi" w:hAnsiTheme="minorHAnsi" w:cs="Arial"/>
                <w:sz w:val="22"/>
                <w:szCs w:val="22"/>
                <w:lang w:val="en-IE"/>
              </w:rPr>
              <w:t>This is not aligned to the NCTS-P5 philosophy.</w:t>
            </w:r>
          </w:p>
          <w:p w14:paraId="23B369FD" w14:textId="77777777" w:rsidR="008347FE" w:rsidRDefault="008347FE" w:rsidP="008347FE">
            <w:pPr>
              <w:rPr>
                <w:rFonts w:asciiTheme="minorHAnsi" w:hAnsiTheme="minorHAnsi" w:cs="Arial"/>
                <w:sz w:val="22"/>
                <w:szCs w:val="22"/>
                <w:lang w:val="en-IE"/>
              </w:rPr>
            </w:pPr>
          </w:p>
          <w:p w14:paraId="67697BF1" w14:textId="77777777" w:rsidR="00290E3D" w:rsidRDefault="008347FE" w:rsidP="008347FE">
            <w:pPr>
              <w:rPr>
                <w:rFonts w:asciiTheme="minorHAnsi" w:hAnsiTheme="minorHAnsi" w:cs="Arial"/>
                <w:sz w:val="22"/>
                <w:szCs w:val="22"/>
                <w:lang w:val="en-IE"/>
              </w:rPr>
            </w:pPr>
            <w:r>
              <w:rPr>
                <w:rFonts w:asciiTheme="minorHAnsi" w:hAnsiTheme="minorHAnsi" w:cs="Arial"/>
                <w:sz w:val="22"/>
                <w:szCs w:val="22"/>
                <w:lang w:val="en-IE"/>
              </w:rPr>
              <w:t>Finally, the B2101 applied on GUARANTOR / Identification number should be removed because there is no TIN granted by some NAs to their GUARANTOR.</w:t>
            </w:r>
          </w:p>
          <w:p w14:paraId="6898C77F" w14:textId="56B135CA" w:rsidR="008347FE" w:rsidRPr="00E7378A" w:rsidRDefault="008347FE" w:rsidP="008347FE">
            <w:pPr>
              <w:rPr>
                <w:rFonts w:asciiTheme="minorHAnsi" w:hAnsiTheme="minorHAnsi" w:cs="Arial"/>
                <w:color w:val="000000" w:themeColor="text1"/>
                <w:sz w:val="22"/>
                <w:szCs w:val="22"/>
                <w:lang w:val="en-US"/>
              </w:rPr>
            </w:pPr>
          </w:p>
        </w:tc>
      </w:tr>
    </w:tbl>
    <w:p w14:paraId="2CBA53C8" w14:textId="032CF2D5" w:rsidR="007D74DE" w:rsidRDefault="007D74DE">
      <w:pPr>
        <w:rPr>
          <w:rFonts w:asciiTheme="minorHAnsi" w:hAnsiTheme="minorHAnsi" w:cs="Arial"/>
          <w:b/>
          <w:bCs/>
          <w:sz w:val="28"/>
          <w:szCs w:val="28"/>
        </w:rPr>
      </w:pPr>
    </w:p>
    <w:p w14:paraId="6E6C7A51" w14:textId="77777777" w:rsidR="007D74DE" w:rsidRDefault="007D74DE">
      <w:pPr>
        <w:rPr>
          <w:rFonts w:asciiTheme="minorHAnsi" w:hAnsiTheme="minorHAnsi" w:cs="Arial"/>
          <w:b/>
          <w:bCs/>
          <w:sz w:val="28"/>
          <w:szCs w:val="28"/>
        </w:rPr>
      </w:pPr>
    </w:p>
    <w:p w14:paraId="1D9E18B9" w14:textId="77777777" w:rsidR="00444234" w:rsidRDefault="00444234">
      <w:pPr>
        <w:rPr>
          <w:rFonts w:asciiTheme="minorHAnsi" w:hAnsiTheme="minorHAnsi" w:cs="Arial"/>
          <w:b/>
          <w:bCs/>
          <w:sz w:val="28"/>
          <w:szCs w:val="28"/>
        </w:rPr>
      </w:pPr>
    </w:p>
    <w:p w14:paraId="20BF47F2" w14:textId="2D496760"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bookmarkStart w:id="2" w:name="_Hlk90474204"/>
      <w:r w:rsidR="00B91B5D">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48113EBB">
        <w:tc>
          <w:tcPr>
            <w:tcW w:w="9606" w:type="dxa"/>
          </w:tcPr>
          <w:bookmarkEnd w:id="2"/>
          <w:p w14:paraId="19209096" w14:textId="77777777" w:rsidR="00B57853" w:rsidRDefault="00B57853" w:rsidP="00B57853">
            <w:pPr>
              <w:rPr>
                <w:rFonts w:asciiTheme="minorHAnsi" w:hAnsiTheme="minorHAnsi" w:cs="Arial"/>
                <w:sz w:val="22"/>
                <w:szCs w:val="22"/>
              </w:rPr>
            </w:pPr>
            <w:r>
              <w:rPr>
                <w:rFonts w:asciiTheme="minorHAnsi" w:hAnsiTheme="minorHAnsi" w:cs="Arial"/>
                <w:sz w:val="22"/>
                <w:szCs w:val="22"/>
              </w:rPr>
              <w:t xml:space="preserve">The </w:t>
            </w:r>
            <w:r>
              <w:rPr>
                <w:rFonts w:asciiTheme="minorHAnsi" w:hAnsiTheme="minorHAnsi" w:cs="Arial"/>
                <w:b/>
                <w:sz w:val="22"/>
                <w:szCs w:val="22"/>
              </w:rPr>
              <w:t xml:space="preserve">DDNTA-v5.14.1 - CSE-v51.6.0 (incl. Appendix Q2) and the CSE-v51.6.0 </w:t>
            </w:r>
            <w:r>
              <w:rPr>
                <w:rFonts w:asciiTheme="minorHAnsi" w:hAnsiTheme="minorHAnsi" w:cs="Arial"/>
                <w:sz w:val="22"/>
                <w:szCs w:val="22"/>
              </w:rPr>
              <w:t>shall be corrected as follows</w:t>
            </w:r>
            <w:r>
              <w:rPr>
                <w:rFonts w:asciiTheme="minorHAnsi" w:hAnsiTheme="minorHAnsi" w:cstheme="minorHAnsi"/>
                <w:sz w:val="22"/>
                <w:szCs w:val="22"/>
              </w:rPr>
              <w:t xml:space="preserve"> </w:t>
            </w:r>
            <w:r>
              <w:rPr>
                <w:rFonts w:asciiTheme="minorHAnsi" w:hAnsiTheme="minorHAnsi" w:cs="Arial"/>
                <w:sz w:val="22"/>
                <w:szCs w:val="22"/>
              </w:rPr>
              <w:t xml:space="preserve">(addition of </w:t>
            </w:r>
            <w:r>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Pr>
                <w:rFonts w:asciiTheme="minorHAnsi" w:hAnsiTheme="minorHAnsi" w:cstheme="minorHAnsi"/>
                <w:sz w:val="22"/>
                <w:szCs w:val="22"/>
              </w:rPr>
              <w:t>:</w:t>
            </w:r>
          </w:p>
          <w:p w14:paraId="11579520" w14:textId="77777777" w:rsidR="00B57853" w:rsidRDefault="00B57853" w:rsidP="00B57853">
            <w:pPr>
              <w:rPr>
                <w:rFonts w:asciiTheme="minorHAnsi" w:hAnsiTheme="minorHAnsi" w:cs="Arial"/>
                <w:sz w:val="22"/>
                <w:szCs w:val="22"/>
              </w:rPr>
            </w:pPr>
          </w:p>
          <w:p w14:paraId="68009CCD" w14:textId="77777777" w:rsidR="00B57853" w:rsidRDefault="00B57853" w:rsidP="00B57853">
            <w:pPr>
              <w:rPr>
                <w:rFonts w:asciiTheme="minorHAnsi" w:hAnsiTheme="minorHAnsi" w:cs="Arial"/>
                <w:sz w:val="22"/>
                <w:szCs w:val="22"/>
                <w:lang w:val="en-IE"/>
              </w:rPr>
            </w:pPr>
            <w:r>
              <w:rPr>
                <w:rFonts w:asciiTheme="minorHAnsi" w:hAnsiTheme="minorHAnsi" w:cs="Arial"/>
                <w:sz w:val="22"/>
                <w:szCs w:val="22"/>
                <w:lang w:val="en-IE"/>
              </w:rPr>
              <w:t>The definition of the CD150C and CD151C is modified, to ensure that those messages include</w:t>
            </w:r>
          </w:p>
          <w:p w14:paraId="7A8C5CCE" w14:textId="77777777" w:rsidR="00B57853" w:rsidRDefault="00B57853" w:rsidP="00B57853">
            <w:pPr>
              <w:pStyle w:val="ListParagraph"/>
              <w:numPr>
                <w:ilvl w:val="0"/>
                <w:numId w:val="8"/>
              </w:numPr>
              <w:rPr>
                <w:rFonts w:asciiTheme="minorHAnsi" w:hAnsiTheme="minorHAnsi" w:cs="Arial"/>
                <w:sz w:val="22"/>
                <w:szCs w:val="22"/>
                <w:lang w:val="en-IE"/>
              </w:rPr>
            </w:pPr>
            <w:r>
              <w:rPr>
                <w:rFonts w:asciiTheme="minorHAnsi" w:hAnsiTheme="minorHAnsi" w:cs="Arial"/>
                <w:sz w:val="22"/>
                <w:szCs w:val="22"/>
                <w:lang w:val="en-IE"/>
              </w:rPr>
              <w:t>structured (and consistent) information about:</w:t>
            </w:r>
          </w:p>
          <w:p w14:paraId="75D14019" w14:textId="77777777" w:rsidR="00B57853" w:rsidRDefault="00B57853" w:rsidP="00B57853">
            <w:pPr>
              <w:pStyle w:val="ListParagraph"/>
              <w:numPr>
                <w:ilvl w:val="1"/>
                <w:numId w:val="8"/>
              </w:numPr>
              <w:rPr>
                <w:rFonts w:asciiTheme="minorHAnsi" w:hAnsiTheme="minorHAnsi" w:cs="Arial"/>
                <w:sz w:val="22"/>
                <w:szCs w:val="22"/>
                <w:lang w:val="en-IE"/>
              </w:rPr>
            </w:pPr>
            <w:r>
              <w:rPr>
                <w:rFonts w:asciiTheme="minorHAnsi" w:hAnsiTheme="minorHAnsi" w:cs="Arial"/>
                <w:sz w:val="22"/>
                <w:szCs w:val="22"/>
                <w:lang w:val="en-IE"/>
              </w:rPr>
              <w:t>The address and contact details of the guarantor in the country of departure  (i.e. the NA sending the message IE150)</w:t>
            </w:r>
          </w:p>
          <w:p w14:paraId="7794E342" w14:textId="77777777" w:rsidR="00B57853" w:rsidRDefault="00B57853" w:rsidP="00B57853">
            <w:pPr>
              <w:pStyle w:val="ListParagraph"/>
              <w:numPr>
                <w:ilvl w:val="1"/>
                <w:numId w:val="8"/>
              </w:numPr>
              <w:rPr>
                <w:rFonts w:asciiTheme="minorHAnsi" w:hAnsiTheme="minorHAnsi" w:cs="Arial"/>
                <w:sz w:val="22"/>
                <w:szCs w:val="22"/>
                <w:lang w:val="en-IE"/>
              </w:rPr>
            </w:pPr>
            <w:r>
              <w:rPr>
                <w:rFonts w:asciiTheme="minorHAnsi" w:hAnsiTheme="minorHAnsi" w:cs="Arial"/>
                <w:sz w:val="22"/>
                <w:szCs w:val="22"/>
                <w:lang w:val="en-IE"/>
              </w:rPr>
              <w:t xml:space="preserve">The address and contact details of the guarantor (its agent) in the country of the competent authority (i.e. the NA receiving the message IE150) </w:t>
            </w:r>
          </w:p>
          <w:p w14:paraId="25DF55A3" w14:textId="77777777" w:rsidR="00B57853" w:rsidRDefault="00B57853" w:rsidP="00B57853">
            <w:pPr>
              <w:pStyle w:val="ListParagraph"/>
              <w:numPr>
                <w:ilvl w:val="0"/>
                <w:numId w:val="8"/>
              </w:numPr>
              <w:rPr>
                <w:rFonts w:asciiTheme="minorHAnsi" w:hAnsiTheme="minorHAnsi" w:cs="Arial"/>
                <w:sz w:val="22"/>
                <w:szCs w:val="22"/>
                <w:lang w:val="en-IE"/>
              </w:rPr>
            </w:pPr>
            <w:r>
              <w:rPr>
                <w:rFonts w:asciiTheme="minorHAnsi" w:hAnsiTheme="minorHAnsi" w:cs="Arial"/>
                <w:sz w:val="22"/>
                <w:szCs w:val="22"/>
                <w:lang w:val="en-IE"/>
              </w:rPr>
              <w:t>BRTs and TRTs that enable a smooth (and standard) transition from NCTS-P4 and NCTS-P5.</w:t>
            </w:r>
          </w:p>
          <w:p w14:paraId="03E50F08" w14:textId="77777777" w:rsidR="00B57853" w:rsidRDefault="00B57853" w:rsidP="00B57853">
            <w:pPr>
              <w:rPr>
                <w:rFonts w:asciiTheme="minorHAnsi" w:hAnsiTheme="minorHAnsi" w:cs="Arial"/>
                <w:sz w:val="22"/>
                <w:szCs w:val="22"/>
                <w:lang w:val="en-IE"/>
              </w:rPr>
            </w:pPr>
          </w:p>
          <w:p w14:paraId="057E5DF5" w14:textId="77777777" w:rsidR="00B57853" w:rsidRDefault="00B57853" w:rsidP="00B57853">
            <w:pPr>
              <w:rPr>
                <w:rFonts w:asciiTheme="minorHAnsi" w:hAnsiTheme="minorHAnsi" w:cs="Arial"/>
                <w:sz w:val="22"/>
                <w:szCs w:val="22"/>
                <w:lang w:val="en-IE"/>
              </w:rPr>
            </w:pPr>
            <w:r>
              <w:rPr>
                <w:rFonts w:asciiTheme="minorHAnsi" w:hAnsiTheme="minorHAnsi" w:cs="Arial"/>
                <w:sz w:val="22"/>
                <w:szCs w:val="22"/>
                <w:lang w:val="en-IE"/>
              </w:rPr>
              <w:t xml:space="preserve">The BRT-B2400 will be extended to disable the Data Item for the Post Transitional Period (i.e. used during the TP). The wording of B2400 is the following: </w:t>
            </w:r>
          </w:p>
          <w:p w14:paraId="5BE72E62" w14:textId="77777777" w:rsidR="00B57853" w:rsidRDefault="00B57853" w:rsidP="00B57853">
            <w:pPr>
              <w:jc w:val="center"/>
              <w:rPr>
                <w:rFonts w:asciiTheme="minorHAnsi" w:hAnsiTheme="minorHAnsi" w:cs="Arial"/>
                <w:sz w:val="22"/>
                <w:szCs w:val="22"/>
                <w:lang w:val="en-IE"/>
              </w:rPr>
            </w:pPr>
          </w:p>
          <w:p w14:paraId="4EEB5026" w14:textId="77777777" w:rsidR="00B57853" w:rsidRDefault="00B57853" w:rsidP="00B57853">
            <w:pPr>
              <w:rPr>
                <w:rFonts w:asciiTheme="minorHAnsi" w:hAnsiTheme="minorHAnsi" w:cs="Arial"/>
                <w:sz w:val="22"/>
                <w:szCs w:val="22"/>
                <w:lang w:val="en-IE"/>
              </w:rPr>
            </w:pPr>
            <w:r>
              <w:rPr>
                <w:rFonts w:asciiTheme="minorHAnsi" w:hAnsiTheme="minorHAnsi" w:cs="Arial"/>
                <w:sz w:val="22"/>
                <w:szCs w:val="22"/>
                <w:lang w:val="en-IE"/>
              </w:rPr>
              <w:t>In addition, after the end of the Transitional Period (only), the IE150 and IE151 messages can include the information of the agent in the country of the competent authority. This is regulated by the existing Technical Rule E1301 that will be extended.</w:t>
            </w:r>
          </w:p>
          <w:p w14:paraId="346EA6E2" w14:textId="77777777" w:rsidR="00B57853" w:rsidRDefault="00B57853" w:rsidP="00B57853">
            <w:pPr>
              <w:shd w:val="clear" w:color="auto" w:fill="FFFFFF"/>
              <w:jc w:val="center"/>
              <w:rPr>
                <w:rFonts w:asciiTheme="minorHAnsi" w:hAnsiTheme="minorHAnsi" w:cs="Arial"/>
                <w:sz w:val="22"/>
                <w:szCs w:val="22"/>
                <w:lang w:val="en-IE"/>
              </w:rPr>
            </w:pPr>
          </w:p>
          <w:p w14:paraId="14050738" w14:textId="77777777" w:rsidR="00B57853" w:rsidRDefault="00B57853" w:rsidP="00B57853">
            <w:pPr>
              <w:rPr>
                <w:rFonts w:asciiTheme="minorHAnsi" w:hAnsiTheme="minorHAnsi" w:cs="Arial"/>
                <w:b/>
                <w:bCs/>
                <w:i/>
                <w:iCs/>
                <w:u w:val="single"/>
              </w:rPr>
            </w:pPr>
            <w:r>
              <w:rPr>
                <w:rFonts w:asciiTheme="minorHAnsi" w:hAnsiTheme="minorHAnsi" w:cs="Arial"/>
                <w:b/>
                <w:bCs/>
                <w:i/>
                <w:iCs/>
                <w:u w:val="single"/>
              </w:rPr>
              <w:t xml:space="preserve">The updated structure of CD150C and CD151C: </w:t>
            </w:r>
          </w:p>
          <w:p w14:paraId="1FF29E07" w14:textId="77777777" w:rsidR="00B57853" w:rsidRDefault="00B57853" w:rsidP="00B57853">
            <w:pPr>
              <w:rPr>
                <w:rFonts w:asciiTheme="minorHAnsi" w:hAnsiTheme="minorHAnsi" w:cs="Arial"/>
                <w:b/>
                <w:bCs/>
                <w:sz w:val="22"/>
                <w:szCs w:val="22"/>
                <w:u w:val="single"/>
                <w:lang w:val="en-IE"/>
              </w:rPr>
            </w:pPr>
          </w:p>
          <w:p w14:paraId="39A52C3D" w14:textId="77777777" w:rsidR="00B57853" w:rsidRDefault="00B57853" w:rsidP="00B57853">
            <w:pPr>
              <w:rPr>
                <w:rFonts w:asciiTheme="minorHAnsi" w:hAnsiTheme="minorHAnsi" w:cs="Arial"/>
                <w:sz w:val="22"/>
                <w:szCs w:val="22"/>
                <w:lang w:val="en-IE"/>
              </w:rPr>
            </w:pPr>
            <w:r>
              <w:rPr>
                <w:rFonts w:asciiTheme="minorHAnsi" w:hAnsiTheme="minorHAnsi" w:cs="Arial"/>
                <w:b/>
                <w:bCs/>
                <w:sz w:val="22"/>
                <w:szCs w:val="22"/>
                <w:u w:val="single"/>
                <w:lang w:val="en-IE"/>
              </w:rPr>
              <w:t>Part of CD150C:</w:t>
            </w:r>
          </w:p>
          <w:p w14:paraId="109EF4C2" w14:textId="77777777" w:rsidR="00B57853" w:rsidRDefault="00B57853" w:rsidP="00B57853">
            <w:pPr>
              <w:ind w:left="306"/>
              <w:rPr>
                <w:rFonts w:asciiTheme="minorHAnsi" w:hAnsiTheme="minorHAnsi" w:cs="Arial"/>
                <w:sz w:val="22"/>
                <w:szCs w:val="22"/>
                <w:lang w:val="en-IE"/>
              </w:rPr>
            </w:pPr>
            <w:r>
              <w:rPr>
                <w:rFonts w:asciiTheme="minorHAnsi" w:hAnsiTheme="minorHAnsi" w:cs="Arial"/>
                <w:sz w:val="22"/>
                <w:szCs w:val="22"/>
                <w:lang w:val="en-IE"/>
              </w:rPr>
              <w:t xml:space="preserve"> (…)</w:t>
            </w:r>
            <w:r>
              <w:rPr>
                <w:rFonts w:asciiTheme="minorHAnsi" w:hAnsiTheme="minorHAnsi" w:cs="Arial"/>
                <w:sz w:val="22"/>
                <w:szCs w:val="22"/>
                <w:lang w:val="en-IE"/>
              </w:rPr>
              <w:br/>
              <w:t>---GUARANTEE REFERENCE                   99x                 D                                                C0004</w:t>
            </w:r>
            <w:r>
              <w:rPr>
                <w:rFonts w:asciiTheme="minorHAnsi" w:hAnsiTheme="minorHAnsi" w:cs="Arial"/>
                <w:sz w:val="22"/>
                <w:szCs w:val="22"/>
                <w:lang w:val="en-IE"/>
              </w:rPr>
              <w:br/>
              <w:t>------GUARANTOR                                      1x                 D                                                C0014</w:t>
            </w:r>
          </w:p>
          <w:p w14:paraId="3D206CBA" w14:textId="77777777" w:rsidR="00B57853" w:rsidRDefault="00B57853" w:rsidP="00B57853">
            <w:pPr>
              <w:ind w:left="306"/>
              <w:rPr>
                <w:rFonts w:asciiTheme="minorHAnsi" w:hAnsiTheme="minorHAnsi" w:cs="Arial"/>
                <w:sz w:val="22"/>
                <w:szCs w:val="22"/>
                <w:lang w:val="en-IE"/>
              </w:rPr>
            </w:pPr>
            <w:r>
              <w:rPr>
                <w:rFonts w:asciiTheme="minorHAnsi" w:hAnsiTheme="minorHAnsi" w:cs="Arial"/>
                <w:sz w:val="22"/>
                <w:szCs w:val="22"/>
                <w:highlight w:val="yellow"/>
                <w:lang w:val="en-IE"/>
              </w:rPr>
              <w:t>Contact details in country of competent authority   O            an..140                     B2400</w:t>
            </w:r>
          </w:p>
          <w:p w14:paraId="1FF7E288" w14:textId="77777777" w:rsidR="00B57853" w:rsidRDefault="00B57853" w:rsidP="00B57853">
            <w:pPr>
              <w:ind w:left="306"/>
              <w:rPr>
                <w:rFonts w:asciiTheme="minorHAnsi" w:hAnsiTheme="minorHAnsi" w:cs="Arial"/>
                <w:sz w:val="22"/>
                <w:szCs w:val="22"/>
                <w:lang w:val="en-IE"/>
              </w:rPr>
            </w:pPr>
            <w:r>
              <w:rPr>
                <w:rFonts w:asciiTheme="minorHAnsi" w:hAnsiTheme="minorHAnsi" w:cs="Arial"/>
                <w:sz w:val="22"/>
                <w:szCs w:val="22"/>
                <w:lang w:val="en-IE"/>
              </w:rPr>
              <w:t xml:space="preserve">Identification number                                                    O            an..17                        </w:t>
            </w:r>
            <w:r>
              <w:rPr>
                <w:rFonts w:asciiTheme="minorHAnsi" w:hAnsiTheme="minorHAnsi" w:cs="Arial"/>
                <w:strike/>
                <w:sz w:val="22"/>
                <w:szCs w:val="22"/>
                <w:highlight w:val="cyan"/>
                <w:lang w:val="en-IE"/>
              </w:rPr>
              <w:t>B2101</w:t>
            </w:r>
            <w:r>
              <w:rPr>
                <w:rFonts w:asciiTheme="minorHAnsi" w:hAnsiTheme="minorHAnsi" w:cs="Arial"/>
                <w:sz w:val="22"/>
                <w:szCs w:val="22"/>
                <w:lang w:val="en-IE"/>
              </w:rPr>
              <w:t xml:space="preserve"> G0002</w:t>
            </w:r>
            <w:r>
              <w:rPr>
                <w:rFonts w:asciiTheme="minorHAnsi" w:hAnsiTheme="minorHAnsi" w:cs="Arial"/>
                <w:sz w:val="22"/>
                <w:szCs w:val="22"/>
                <w:lang w:val="en-IE"/>
              </w:rPr>
              <w:br/>
              <w:t>Name                                                                                 R            an..70                        E1104</w:t>
            </w:r>
            <w:r>
              <w:rPr>
                <w:rFonts w:asciiTheme="minorHAnsi" w:hAnsiTheme="minorHAnsi" w:cs="Arial"/>
                <w:sz w:val="22"/>
                <w:szCs w:val="22"/>
                <w:lang w:val="en-IE"/>
              </w:rPr>
              <w:br/>
              <w:t>---------ADDRESS                                        1x                   R</w:t>
            </w:r>
            <w:r>
              <w:rPr>
                <w:rFonts w:asciiTheme="minorHAnsi" w:hAnsiTheme="minorHAnsi" w:cs="Arial"/>
                <w:sz w:val="22"/>
                <w:szCs w:val="22"/>
                <w:lang w:val="en-IE"/>
              </w:rPr>
              <w:br/>
              <w:t>Street and number                                                          R           an..70                        E1104</w:t>
            </w:r>
            <w:r>
              <w:rPr>
                <w:rFonts w:asciiTheme="minorHAnsi" w:hAnsiTheme="minorHAnsi" w:cs="Arial"/>
                <w:sz w:val="22"/>
                <w:szCs w:val="22"/>
                <w:lang w:val="en-IE"/>
              </w:rPr>
              <w:br/>
              <w:t>Postcode                                                                           D           an..17                        C0505 E1102</w:t>
            </w:r>
            <w:r>
              <w:rPr>
                <w:rFonts w:asciiTheme="minorHAnsi" w:hAnsiTheme="minorHAnsi" w:cs="Arial"/>
                <w:sz w:val="22"/>
                <w:szCs w:val="22"/>
                <w:lang w:val="en-IE"/>
              </w:rPr>
              <w:br/>
              <w:t>City                                                                                     R           an..35</w:t>
            </w:r>
            <w:r>
              <w:rPr>
                <w:rFonts w:asciiTheme="minorHAnsi" w:hAnsiTheme="minorHAnsi" w:cs="Arial"/>
                <w:sz w:val="22"/>
                <w:szCs w:val="22"/>
                <w:lang w:val="en-IE"/>
              </w:rPr>
              <w:br/>
              <w:t>Country                                                                              O           a2               CL070     B2101</w:t>
            </w:r>
            <w:r>
              <w:rPr>
                <w:rFonts w:asciiTheme="minorHAnsi" w:hAnsiTheme="minorHAnsi" w:cs="Arial"/>
                <w:sz w:val="22"/>
                <w:szCs w:val="22"/>
                <w:lang w:val="en-IE"/>
              </w:rPr>
              <w:br/>
              <w:t>---------CONTACT PERSON                        1x                   O                                               G0105</w:t>
            </w:r>
            <w:r>
              <w:rPr>
                <w:rFonts w:asciiTheme="minorHAnsi" w:hAnsiTheme="minorHAnsi" w:cs="Arial"/>
                <w:sz w:val="22"/>
                <w:szCs w:val="22"/>
                <w:lang w:val="en-IE"/>
              </w:rPr>
              <w:br/>
              <w:t>Name                                                                                  R           an..70</w:t>
            </w:r>
            <w:r>
              <w:rPr>
                <w:rFonts w:asciiTheme="minorHAnsi" w:hAnsiTheme="minorHAnsi" w:cs="Arial"/>
                <w:sz w:val="22"/>
                <w:szCs w:val="22"/>
                <w:lang w:val="en-IE"/>
              </w:rPr>
              <w:br/>
              <w:t>Phone number                                                                  R           an..35</w:t>
            </w:r>
            <w:r>
              <w:rPr>
                <w:rFonts w:asciiTheme="minorHAnsi" w:hAnsiTheme="minorHAnsi" w:cs="Arial"/>
                <w:sz w:val="22"/>
                <w:szCs w:val="22"/>
                <w:lang w:val="en-IE"/>
              </w:rPr>
              <w:br/>
              <w:t>E-mail address                                                                  O           an..256                       G0002</w:t>
            </w:r>
          </w:p>
          <w:p w14:paraId="03BA2F69" w14:textId="77777777" w:rsidR="00B57853" w:rsidRDefault="00B57853" w:rsidP="00B57853">
            <w:pPr>
              <w:ind w:left="306"/>
              <w:rPr>
                <w:rFonts w:asciiTheme="minorHAnsi" w:hAnsiTheme="minorHAnsi" w:cs="Arial"/>
                <w:sz w:val="22"/>
                <w:szCs w:val="22"/>
                <w:highlight w:val="yellow"/>
                <w:lang w:val="en-IE"/>
              </w:rPr>
            </w:pPr>
            <w:r>
              <w:rPr>
                <w:rFonts w:asciiTheme="minorHAnsi" w:hAnsiTheme="minorHAnsi" w:cs="Arial"/>
                <w:sz w:val="22"/>
                <w:szCs w:val="22"/>
                <w:highlight w:val="yellow"/>
                <w:lang w:val="en-IE"/>
              </w:rPr>
              <w:t>---------</w:t>
            </w:r>
            <w:r>
              <w:rPr>
                <w:rFonts w:asciiTheme="minorHAnsi" w:hAnsiTheme="minorHAnsi" w:cs="Arial"/>
                <w:strike/>
                <w:sz w:val="22"/>
                <w:szCs w:val="22"/>
                <w:highlight w:val="cyan"/>
                <w:lang w:val="en-IE"/>
              </w:rPr>
              <w:t>REPRESENTATIVE</w:t>
            </w:r>
            <w:r>
              <w:rPr>
                <w:rFonts w:asciiTheme="minorHAnsi" w:hAnsiTheme="minorHAnsi" w:cs="Arial"/>
                <w:sz w:val="22"/>
                <w:szCs w:val="22"/>
                <w:highlight w:val="cyan"/>
                <w:lang w:val="en-IE"/>
              </w:rPr>
              <w:t xml:space="preserve"> AGENT </w:t>
            </w:r>
            <w:r>
              <w:rPr>
                <w:rFonts w:asciiTheme="minorHAnsi" w:hAnsiTheme="minorHAnsi" w:cs="Arial"/>
                <w:sz w:val="22"/>
                <w:szCs w:val="22"/>
                <w:highlight w:val="yellow"/>
                <w:lang w:val="en-IE"/>
              </w:rPr>
              <w:t>IN COUNTRY OF COMPETENT AUTHORITY           1x        O         E1301 Identification number                                                    O            an..17</w:t>
            </w:r>
          </w:p>
          <w:p w14:paraId="18B984DF" w14:textId="77777777" w:rsidR="00B57853" w:rsidRDefault="00B57853" w:rsidP="00B57853">
            <w:pPr>
              <w:ind w:left="306"/>
              <w:rPr>
                <w:rFonts w:asciiTheme="minorHAnsi" w:hAnsiTheme="minorHAnsi" w:cs="Arial"/>
                <w:sz w:val="22"/>
                <w:szCs w:val="22"/>
                <w:highlight w:val="yellow"/>
                <w:lang w:val="en-IE"/>
              </w:rPr>
            </w:pPr>
            <w:r>
              <w:rPr>
                <w:rFonts w:asciiTheme="minorHAnsi" w:hAnsiTheme="minorHAnsi" w:cs="Arial"/>
                <w:sz w:val="22"/>
                <w:szCs w:val="22"/>
                <w:highlight w:val="yellow"/>
                <w:lang w:val="en-IE"/>
              </w:rPr>
              <w:t>Name                                                                                 R            an..70</w:t>
            </w:r>
          </w:p>
          <w:p w14:paraId="202B1B8E" w14:textId="1C76BEE9" w:rsidR="00B57853" w:rsidRDefault="00B57853" w:rsidP="48113EBB">
            <w:pPr>
              <w:ind w:left="306"/>
              <w:rPr>
                <w:rFonts w:asciiTheme="minorHAnsi" w:hAnsiTheme="minorHAnsi" w:cs="Arial"/>
                <w:sz w:val="22"/>
                <w:szCs w:val="22"/>
                <w:highlight w:val="yellow"/>
                <w:lang w:val="en-IE"/>
              </w:rPr>
            </w:pPr>
            <w:r w:rsidRPr="48113EBB">
              <w:rPr>
                <w:rFonts w:asciiTheme="minorHAnsi" w:hAnsiTheme="minorHAnsi" w:cs="Arial"/>
                <w:sz w:val="22"/>
                <w:szCs w:val="22"/>
                <w:highlight w:val="yellow"/>
                <w:lang w:val="en-IE"/>
              </w:rPr>
              <w:t>------------ADDRESS                                        1x               R</w:t>
            </w:r>
            <w:r>
              <w:br/>
            </w:r>
            <w:r w:rsidRPr="48113EBB">
              <w:rPr>
                <w:rFonts w:asciiTheme="minorHAnsi" w:hAnsiTheme="minorHAnsi" w:cs="Arial"/>
                <w:sz w:val="22"/>
                <w:szCs w:val="22"/>
                <w:highlight w:val="yellow"/>
                <w:lang w:val="en-IE"/>
              </w:rPr>
              <w:t>Street and number                                                          R            an..70</w:t>
            </w:r>
            <w:r>
              <w:br/>
            </w:r>
            <w:r w:rsidRPr="48113EBB">
              <w:rPr>
                <w:rFonts w:asciiTheme="minorHAnsi" w:hAnsiTheme="minorHAnsi" w:cs="Arial"/>
                <w:sz w:val="22"/>
                <w:szCs w:val="22"/>
                <w:highlight w:val="yellow"/>
                <w:lang w:val="en-IE"/>
              </w:rPr>
              <w:t>Postcode                                                                           D            an..17                                                 C0505</w:t>
            </w:r>
            <w:r>
              <w:br/>
            </w:r>
            <w:r w:rsidRPr="48113EBB">
              <w:rPr>
                <w:rFonts w:asciiTheme="minorHAnsi" w:hAnsiTheme="minorHAnsi" w:cs="Arial"/>
                <w:sz w:val="22"/>
                <w:szCs w:val="22"/>
                <w:highlight w:val="yellow"/>
                <w:lang w:val="en-IE"/>
              </w:rPr>
              <w:t>City                                                                                     R            an..35</w:t>
            </w:r>
            <w:r>
              <w:br/>
            </w:r>
            <w:r w:rsidRPr="48113EBB">
              <w:rPr>
                <w:rFonts w:asciiTheme="minorHAnsi" w:hAnsiTheme="minorHAnsi" w:cs="Arial"/>
                <w:sz w:val="22"/>
                <w:szCs w:val="22"/>
                <w:highlight w:val="yellow"/>
                <w:lang w:val="en-IE"/>
              </w:rPr>
              <w:t xml:space="preserve">Country                                                                             R            a2                CL070     </w:t>
            </w:r>
          </w:p>
          <w:p w14:paraId="30CCE76F" w14:textId="2A65C3D5" w:rsidR="00B57853" w:rsidRDefault="00B57853" w:rsidP="48113EBB">
            <w:pPr>
              <w:ind w:left="306"/>
              <w:rPr>
                <w:rFonts w:asciiTheme="minorHAnsi" w:hAnsiTheme="minorHAnsi" w:cs="Arial"/>
                <w:sz w:val="22"/>
                <w:szCs w:val="22"/>
                <w:lang w:val="en-IE"/>
              </w:rPr>
            </w:pPr>
            <w:r w:rsidRPr="48113EBB">
              <w:rPr>
                <w:rFonts w:asciiTheme="minorHAnsi" w:hAnsiTheme="minorHAnsi" w:cs="Arial"/>
                <w:sz w:val="22"/>
                <w:szCs w:val="22"/>
                <w:highlight w:val="yellow"/>
                <w:lang w:val="en-IE"/>
              </w:rPr>
              <w:t>------------CONTACT PERSON                        1x              O                                                                        G0105</w:t>
            </w:r>
            <w:r>
              <w:br/>
            </w:r>
            <w:r w:rsidRPr="48113EBB">
              <w:rPr>
                <w:rFonts w:asciiTheme="minorHAnsi" w:hAnsiTheme="minorHAnsi" w:cs="Arial"/>
                <w:sz w:val="22"/>
                <w:szCs w:val="22"/>
                <w:highlight w:val="yellow"/>
                <w:lang w:val="en-IE"/>
              </w:rPr>
              <w:t>Name                                                                                 R            an..70</w:t>
            </w:r>
            <w:r>
              <w:br/>
            </w:r>
            <w:r w:rsidRPr="48113EBB">
              <w:rPr>
                <w:rFonts w:asciiTheme="minorHAnsi" w:hAnsiTheme="minorHAnsi" w:cs="Arial"/>
                <w:sz w:val="22"/>
                <w:szCs w:val="22"/>
                <w:highlight w:val="yellow"/>
                <w:lang w:val="en-IE"/>
              </w:rPr>
              <w:t>Phone number                                                                 O           an..35</w:t>
            </w:r>
            <w:r>
              <w:br/>
            </w:r>
            <w:r w:rsidRPr="48113EBB">
              <w:rPr>
                <w:rFonts w:asciiTheme="minorHAnsi" w:hAnsiTheme="minorHAnsi" w:cs="Arial"/>
                <w:sz w:val="22"/>
                <w:szCs w:val="22"/>
                <w:highlight w:val="yellow"/>
                <w:lang w:val="en-IE"/>
              </w:rPr>
              <w:t>E-mail address                                                                 O            an..256                                              G0002</w:t>
            </w:r>
          </w:p>
          <w:p w14:paraId="3FD766CA" w14:textId="77777777" w:rsidR="00B57853" w:rsidRDefault="00B57853" w:rsidP="00B57853">
            <w:pPr>
              <w:rPr>
                <w:rFonts w:asciiTheme="minorHAnsi" w:hAnsiTheme="minorHAnsi" w:cs="Arial"/>
                <w:sz w:val="22"/>
                <w:szCs w:val="22"/>
                <w:lang w:val="en-IE"/>
              </w:rPr>
            </w:pPr>
          </w:p>
          <w:p w14:paraId="458F2894" w14:textId="77777777" w:rsidR="00B57853" w:rsidRDefault="00B57853" w:rsidP="00B57853">
            <w:pPr>
              <w:rPr>
                <w:rFonts w:asciiTheme="minorHAnsi" w:hAnsiTheme="minorHAnsi" w:cs="Arial"/>
                <w:sz w:val="22"/>
                <w:szCs w:val="22"/>
                <w:lang w:val="en-IE"/>
              </w:rPr>
            </w:pPr>
          </w:p>
          <w:p w14:paraId="20147D66" w14:textId="77777777" w:rsidR="00B57853" w:rsidRDefault="00B57853" w:rsidP="00B57853">
            <w:pPr>
              <w:ind w:left="306"/>
              <w:rPr>
                <w:rFonts w:asciiTheme="minorHAnsi" w:hAnsiTheme="minorHAnsi" w:cs="Arial"/>
                <w:sz w:val="22"/>
                <w:szCs w:val="22"/>
                <w:lang w:val="en-IE"/>
              </w:rPr>
            </w:pPr>
            <w:r>
              <w:rPr>
                <w:rFonts w:asciiTheme="minorHAnsi" w:hAnsiTheme="minorHAnsi" w:cs="Arial"/>
                <w:b/>
                <w:bCs/>
                <w:sz w:val="22"/>
                <w:szCs w:val="22"/>
                <w:u w:val="single"/>
                <w:lang w:val="en-IE"/>
              </w:rPr>
              <w:t>Part of CD151C:</w:t>
            </w:r>
            <w:r>
              <w:rPr>
                <w:rFonts w:asciiTheme="minorHAnsi" w:hAnsiTheme="minorHAnsi" w:cs="Arial"/>
                <w:sz w:val="22"/>
                <w:szCs w:val="22"/>
                <w:lang w:val="en-IE"/>
              </w:rPr>
              <w:br/>
              <w:t>(…)</w:t>
            </w:r>
            <w:r>
              <w:rPr>
                <w:rFonts w:asciiTheme="minorHAnsi" w:hAnsiTheme="minorHAnsi" w:cs="Arial"/>
                <w:sz w:val="22"/>
                <w:szCs w:val="22"/>
                <w:lang w:val="en-IE"/>
              </w:rPr>
              <w:br/>
            </w:r>
            <w:r>
              <w:rPr>
                <w:rFonts w:asciiTheme="minorHAnsi" w:hAnsiTheme="minorHAnsi" w:cs="Arial"/>
                <w:sz w:val="22"/>
                <w:szCs w:val="22"/>
                <w:lang w:val="en-IE"/>
              </w:rPr>
              <w:lastRenderedPageBreak/>
              <w:t>---GUARANTEE REFERENCE                    99x                  D                                                     C0025</w:t>
            </w:r>
            <w:r>
              <w:rPr>
                <w:rFonts w:asciiTheme="minorHAnsi" w:hAnsiTheme="minorHAnsi" w:cs="Arial"/>
                <w:sz w:val="22"/>
                <w:szCs w:val="22"/>
                <w:lang w:val="en-IE"/>
              </w:rPr>
              <w:br/>
              <w:t>------GUARANTOR                                        1x                 D                                                     C0014</w:t>
            </w:r>
          </w:p>
          <w:p w14:paraId="4D1B7E68" w14:textId="77777777" w:rsidR="00B57853" w:rsidRDefault="00B57853" w:rsidP="00B57853">
            <w:pPr>
              <w:ind w:left="306"/>
              <w:rPr>
                <w:rFonts w:asciiTheme="minorHAnsi" w:hAnsiTheme="minorHAnsi" w:cs="Arial"/>
                <w:sz w:val="22"/>
                <w:szCs w:val="22"/>
                <w:highlight w:val="yellow"/>
                <w:lang w:val="en-IE"/>
              </w:rPr>
            </w:pPr>
            <w:r>
              <w:rPr>
                <w:rFonts w:asciiTheme="minorHAnsi" w:hAnsiTheme="minorHAnsi" w:cs="Arial"/>
                <w:sz w:val="22"/>
                <w:szCs w:val="22"/>
                <w:highlight w:val="yellow"/>
                <w:lang w:val="en-IE"/>
              </w:rPr>
              <w:t>Contact details in country of competent authority    O             an..140                          B2400</w:t>
            </w:r>
            <w:r>
              <w:rPr>
                <w:rFonts w:asciiTheme="minorHAnsi" w:hAnsiTheme="minorHAnsi" w:cs="Arial"/>
                <w:strike/>
                <w:sz w:val="22"/>
                <w:szCs w:val="22"/>
                <w:lang w:val="en-IE"/>
              </w:rPr>
              <w:br/>
            </w:r>
            <w:r>
              <w:rPr>
                <w:rFonts w:asciiTheme="minorHAnsi" w:hAnsiTheme="minorHAnsi" w:cs="Arial"/>
                <w:sz w:val="22"/>
                <w:szCs w:val="22"/>
                <w:lang w:val="en-IE"/>
              </w:rPr>
              <w:t xml:space="preserve">Identification number                                                     O              an..17                            </w:t>
            </w:r>
            <w:r>
              <w:rPr>
                <w:rFonts w:asciiTheme="minorHAnsi" w:hAnsiTheme="minorHAnsi" w:cs="Arial"/>
                <w:strike/>
                <w:sz w:val="22"/>
                <w:szCs w:val="22"/>
                <w:highlight w:val="cyan"/>
                <w:lang w:val="en-IE"/>
              </w:rPr>
              <w:t>B2101</w:t>
            </w:r>
            <w:r>
              <w:rPr>
                <w:rFonts w:asciiTheme="minorHAnsi" w:hAnsiTheme="minorHAnsi" w:cs="Arial"/>
                <w:sz w:val="22"/>
                <w:szCs w:val="22"/>
                <w:lang w:val="en-IE"/>
              </w:rPr>
              <w:t xml:space="preserve">  G0002</w:t>
            </w:r>
            <w:r>
              <w:rPr>
                <w:rFonts w:asciiTheme="minorHAnsi" w:hAnsiTheme="minorHAnsi" w:cs="Arial"/>
                <w:sz w:val="22"/>
                <w:szCs w:val="22"/>
                <w:lang w:val="en-IE"/>
              </w:rPr>
              <w:br/>
              <w:t>Name                                                                                  R              an..70                            E1104</w:t>
            </w:r>
            <w:r>
              <w:rPr>
                <w:rFonts w:asciiTheme="minorHAnsi" w:hAnsiTheme="minorHAnsi" w:cs="Arial"/>
                <w:sz w:val="22"/>
                <w:szCs w:val="22"/>
                <w:lang w:val="en-IE"/>
              </w:rPr>
              <w:br/>
              <w:t>---------ADDRESS                                           1x                 R</w:t>
            </w:r>
            <w:r>
              <w:rPr>
                <w:rFonts w:asciiTheme="minorHAnsi" w:hAnsiTheme="minorHAnsi" w:cs="Arial"/>
                <w:sz w:val="22"/>
                <w:szCs w:val="22"/>
                <w:lang w:val="en-IE"/>
              </w:rPr>
              <w:br/>
              <w:t>Street and number                                                           R              an..70                            E1104</w:t>
            </w:r>
            <w:r>
              <w:rPr>
                <w:rFonts w:asciiTheme="minorHAnsi" w:hAnsiTheme="minorHAnsi" w:cs="Arial"/>
                <w:sz w:val="22"/>
                <w:szCs w:val="22"/>
                <w:lang w:val="en-IE"/>
              </w:rPr>
              <w:br/>
              <w:t>Postcode                                                                            D              an..17                            C0505 E1102</w:t>
            </w:r>
            <w:r>
              <w:rPr>
                <w:rFonts w:asciiTheme="minorHAnsi" w:hAnsiTheme="minorHAnsi" w:cs="Arial"/>
                <w:sz w:val="22"/>
                <w:szCs w:val="22"/>
                <w:lang w:val="en-IE"/>
              </w:rPr>
              <w:br/>
              <w:t>City                                                                                      R              an..35</w:t>
            </w:r>
            <w:r>
              <w:rPr>
                <w:rFonts w:asciiTheme="minorHAnsi" w:hAnsiTheme="minorHAnsi" w:cs="Arial"/>
                <w:sz w:val="22"/>
                <w:szCs w:val="22"/>
                <w:lang w:val="en-IE"/>
              </w:rPr>
              <w:br/>
              <w:t>Country                                                                              O              a2                 CL070      B2101</w:t>
            </w:r>
            <w:r>
              <w:rPr>
                <w:rFonts w:asciiTheme="minorHAnsi" w:hAnsiTheme="minorHAnsi" w:cs="Arial"/>
                <w:sz w:val="22"/>
                <w:szCs w:val="22"/>
                <w:lang w:val="en-IE"/>
              </w:rPr>
              <w:br/>
              <w:t>---------CONTACT PERSON                          1x                 O                                                     G0105</w:t>
            </w:r>
            <w:r>
              <w:rPr>
                <w:rFonts w:asciiTheme="minorHAnsi" w:hAnsiTheme="minorHAnsi" w:cs="Arial"/>
                <w:sz w:val="22"/>
                <w:szCs w:val="22"/>
                <w:lang w:val="en-IE"/>
              </w:rPr>
              <w:br/>
              <w:t xml:space="preserve">Name                                                                                  R              an..70       </w:t>
            </w:r>
            <w:r>
              <w:rPr>
                <w:rFonts w:asciiTheme="minorHAnsi" w:hAnsiTheme="minorHAnsi" w:cs="Arial"/>
                <w:sz w:val="22"/>
                <w:szCs w:val="22"/>
                <w:lang w:val="en-IE"/>
              </w:rPr>
              <w:br/>
              <w:t>Phone number                                                                  R              an..35</w:t>
            </w:r>
            <w:r>
              <w:rPr>
                <w:rFonts w:asciiTheme="minorHAnsi" w:hAnsiTheme="minorHAnsi" w:cs="Arial"/>
                <w:sz w:val="22"/>
                <w:szCs w:val="22"/>
                <w:lang w:val="en-IE"/>
              </w:rPr>
              <w:br/>
              <w:t>E-mail address                                                                   O             an..256                           G0002</w:t>
            </w:r>
            <w:r>
              <w:rPr>
                <w:rFonts w:asciiTheme="minorHAnsi" w:hAnsiTheme="minorHAnsi" w:cs="Arial"/>
                <w:sz w:val="22"/>
                <w:szCs w:val="22"/>
                <w:lang w:val="en-IE"/>
              </w:rPr>
              <w:br/>
            </w:r>
            <w:r>
              <w:rPr>
                <w:rFonts w:asciiTheme="minorHAnsi" w:hAnsiTheme="minorHAnsi" w:cs="Arial"/>
                <w:sz w:val="22"/>
                <w:szCs w:val="22"/>
                <w:highlight w:val="yellow"/>
                <w:lang w:val="en-IE"/>
              </w:rPr>
              <w:t>---------</w:t>
            </w:r>
            <w:r>
              <w:rPr>
                <w:rFonts w:asciiTheme="minorHAnsi" w:hAnsiTheme="minorHAnsi" w:cs="Arial"/>
                <w:strike/>
                <w:sz w:val="22"/>
                <w:szCs w:val="22"/>
                <w:highlight w:val="cyan"/>
                <w:lang w:val="en-IE"/>
              </w:rPr>
              <w:t>REPRESENTATIVE</w:t>
            </w:r>
            <w:r>
              <w:rPr>
                <w:rFonts w:asciiTheme="minorHAnsi" w:hAnsiTheme="minorHAnsi" w:cs="Arial"/>
                <w:sz w:val="22"/>
                <w:szCs w:val="22"/>
                <w:highlight w:val="cyan"/>
                <w:lang w:val="en-IE"/>
              </w:rPr>
              <w:t xml:space="preserve"> AGENT </w:t>
            </w:r>
            <w:r>
              <w:rPr>
                <w:rFonts w:asciiTheme="minorHAnsi" w:hAnsiTheme="minorHAnsi" w:cs="Arial"/>
                <w:sz w:val="22"/>
                <w:szCs w:val="22"/>
                <w:highlight w:val="yellow"/>
                <w:lang w:val="en-IE"/>
              </w:rPr>
              <w:t xml:space="preserve">IN COUNTRY OF COMPETENT AUTHORITY           1x        O         E1301 Identification number                                                     O             an..17  </w:t>
            </w:r>
          </w:p>
          <w:p w14:paraId="32CD3925" w14:textId="77777777" w:rsidR="00B57853" w:rsidRDefault="00B57853" w:rsidP="00B57853">
            <w:pPr>
              <w:ind w:left="306"/>
              <w:rPr>
                <w:rFonts w:asciiTheme="minorHAnsi" w:hAnsiTheme="minorHAnsi" w:cs="Arial"/>
                <w:sz w:val="22"/>
                <w:szCs w:val="22"/>
                <w:highlight w:val="yellow"/>
                <w:lang w:val="en-IE"/>
              </w:rPr>
            </w:pPr>
            <w:r>
              <w:rPr>
                <w:rFonts w:asciiTheme="minorHAnsi" w:hAnsiTheme="minorHAnsi" w:cs="Arial"/>
                <w:sz w:val="22"/>
                <w:szCs w:val="22"/>
                <w:highlight w:val="yellow"/>
                <w:lang w:val="en-IE"/>
              </w:rPr>
              <w:t>Name                                                                                  R             an..70</w:t>
            </w:r>
          </w:p>
          <w:p w14:paraId="0616005C" w14:textId="6269FF4B" w:rsidR="00B57853" w:rsidRDefault="00B57853" w:rsidP="48113EBB">
            <w:pPr>
              <w:ind w:left="306"/>
              <w:rPr>
                <w:rFonts w:asciiTheme="minorHAnsi" w:hAnsiTheme="minorHAnsi" w:cs="Arial"/>
                <w:sz w:val="22"/>
                <w:szCs w:val="22"/>
                <w:highlight w:val="yellow"/>
                <w:lang w:val="en-IE"/>
              </w:rPr>
            </w:pPr>
            <w:r w:rsidRPr="48113EBB">
              <w:rPr>
                <w:rFonts w:asciiTheme="minorHAnsi" w:hAnsiTheme="minorHAnsi" w:cs="Arial"/>
                <w:sz w:val="22"/>
                <w:szCs w:val="22"/>
                <w:highlight w:val="yellow"/>
                <w:lang w:val="en-IE"/>
              </w:rPr>
              <w:t>------------ADDRESS                                        1x                R</w:t>
            </w:r>
            <w:r>
              <w:br/>
            </w:r>
            <w:r w:rsidRPr="48113EBB">
              <w:rPr>
                <w:rFonts w:asciiTheme="minorHAnsi" w:hAnsiTheme="minorHAnsi" w:cs="Arial"/>
                <w:sz w:val="22"/>
                <w:szCs w:val="22"/>
                <w:highlight w:val="yellow"/>
                <w:lang w:val="en-IE"/>
              </w:rPr>
              <w:t xml:space="preserve">Street and number                                                           R            an..70                        </w:t>
            </w:r>
            <w:r>
              <w:br/>
            </w:r>
            <w:r w:rsidRPr="48113EBB">
              <w:rPr>
                <w:rFonts w:asciiTheme="minorHAnsi" w:hAnsiTheme="minorHAnsi" w:cs="Arial"/>
                <w:sz w:val="22"/>
                <w:szCs w:val="22"/>
                <w:highlight w:val="yellow"/>
                <w:lang w:val="en-IE"/>
              </w:rPr>
              <w:t xml:space="preserve">Postcode                                                                            D             an..17                                                 C0505 </w:t>
            </w:r>
            <w:r>
              <w:br/>
            </w:r>
            <w:r w:rsidRPr="48113EBB">
              <w:rPr>
                <w:rFonts w:asciiTheme="minorHAnsi" w:hAnsiTheme="minorHAnsi" w:cs="Arial"/>
                <w:sz w:val="22"/>
                <w:szCs w:val="22"/>
                <w:highlight w:val="yellow"/>
                <w:lang w:val="en-IE"/>
              </w:rPr>
              <w:t>City                                                                                      R             an..35</w:t>
            </w:r>
            <w:r>
              <w:br/>
            </w:r>
            <w:r w:rsidRPr="48113EBB">
              <w:rPr>
                <w:rFonts w:asciiTheme="minorHAnsi" w:hAnsiTheme="minorHAnsi" w:cs="Arial"/>
                <w:sz w:val="22"/>
                <w:szCs w:val="22"/>
                <w:highlight w:val="yellow"/>
                <w:lang w:val="en-IE"/>
              </w:rPr>
              <w:t xml:space="preserve">Country                                                                              R             a2            CL070     </w:t>
            </w:r>
          </w:p>
          <w:p w14:paraId="15187A94" w14:textId="27ED0E6C" w:rsidR="00B57853" w:rsidRDefault="00B57853" w:rsidP="48113EBB">
            <w:pPr>
              <w:ind w:left="306"/>
              <w:rPr>
                <w:rFonts w:asciiTheme="minorHAnsi" w:hAnsiTheme="minorHAnsi" w:cs="Arial"/>
                <w:sz w:val="22"/>
                <w:szCs w:val="22"/>
                <w:lang w:val="en-IE"/>
              </w:rPr>
            </w:pPr>
            <w:r w:rsidRPr="48113EBB">
              <w:rPr>
                <w:rFonts w:asciiTheme="minorHAnsi" w:hAnsiTheme="minorHAnsi" w:cs="Arial"/>
                <w:sz w:val="22"/>
                <w:szCs w:val="22"/>
                <w:highlight w:val="yellow"/>
                <w:lang w:val="en-IE"/>
              </w:rPr>
              <w:t>------------CONTACT PERSON                        1x               O                                                                         G0105</w:t>
            </w:r>
            <w:r>
              <w:br/>
            </w:r>
            <w:r w:rsidRPr="48113EBB">
              <w:rPr>
                <w:rFonts w:asciiTheme="minorHAnsi" w:hAnsiTheme="minorHAnsi" w:cs="Arial"/>
                <w:sz w:val="22"/>
                <w:szCs w:val="22"/>
                <w:highlight w:val="yellow"/>
                <w:lang w:val="en-IE"/>
              </w:rPr>
              <w:t>Name                                                                                  R            an..70</w:t>
            </w:r>
            <w:r>
              <w:br/>
            </w:r>
            <w:r w:rsidRPr="48113EBB">
              <w:rPr>
                <w:rFonts w:asciiTheme="minorHAnsi" w:hAnsiTheme="minorHAnsi" w:cs="Arial"/>
                <w:sz w:val="22"/>
                <w:szCs w:val="22"/>
                <w:highlight w:val="yellow"/>
                <w:lang w:val="en-IE"/>
              </w:rPr>
              <w:t>Phone number                                                                  O            an..35</w:t>
            </w:r>
            <w:r>
              <w:br/>
            </w:r>
            <w:r w:rsidRPr="48113EBB">
              <w:rPr>
                <w:rFonts w:asciiTheme="minorHAnsi" w:hAnsiTheme="minorHAnsi" w:cs="Arial"/>
                <w:sz w:val="22"/>
                <w:szCs w:val="22"/>
                <w:highlight w:val="yellow"/>
                <w:lang w:val="en-IE"/>
              </w:rPr>
              <w:t>E-mail address                                                                   O            an..256                                               G0002</w:t>
            </w:r>
          </w:p>
          <w:p w14:paraId="6723393C" w14:textId="77777777" w:rsidR="00B57853" w:rsidRDefault="00B57853" w:rsidP="00B57853">
            <w:pPr>
              <w:pStyle w:val="paragraph"/>
              <w:spacing w:before="0" w:beforeAutospacing="0" w:after="0" w:afterAutospacing="0"/>
              <w:textAlignment w:val="baseline"/>
              <w:rPr>
                <w:rStyle w:val="normaltextrun"/>
                <w:rFonts w:ascii="Calibri" w:hAnsi="Calibri" w:cs="Calibri"/>
              </w:rPr>
            </w:pPr>
          </w:p>
          <w:p w14:paraId="4D5798D9"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348FA5CF"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05D8BC09"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Fonts w:ascii="Segoe UI" w:hAnsi="Segoe UI" w:cs="Segoe UI"/>
                <w:sz w:val="18"/>
                <w:szCs w:val="18"/>
              </w:rPr>
              <w:t xml:space="preserve">With </w:t>
            </w:r>
            <w:r>
              <w:rPr>
                <w:rFonts w:ascii="Segoe UI" w:hAnsi="Segoe UI" w:cs="Segoe UI"/>
                <w:b/>
                <w:bCs/>
                <w:sz w:val="18"/>
                <w:szCs w:val="18"/>
                <w:u w:val="single"/>
              </w:rPr>
              <w:t>B2400</w:t>
            </w:r>
            <w:r>
              <w:rPr>
                <w:rFonts w:ascii="Segoe UI" w:hAnsi="Segoe UI" w:cs="Segoe UI"/>
                <w:sz w:val="18"/>
                <w:szCs w:val="18"/>
              </w:rPr>
              <w:t xml:space="preserve"> that will be updated as follows: </w:t>
            </w:r>
          </w:p>
          <w:p w14:paraId="66B263D5" w14:textId="77777777" w:rsidR="00B57853" w:rsidRDefault="00B57853" w:rsidP="00B57853">
            <w:pPr>
              <w:pStyle w:val="paragraph"/>
              <w:ind w:left="720"/>
              <w:textAlignment w:val="baseline"/>
              <w:rPr>
                <w:rFonts w:ascii="Segoe UI" w:hAnsi="Segoe UI" w:cs="Segoe UI"/>
                <w:b/>
                <w:bCs/>
                <w:sz w:val="18"/>
                <w:szCs w:val="18"/>
              </w:rPr>
            </w:pPr>
            <w:r>
              <w:rPr>
                <w:rFonts w:ascii="Segoe UI" w:hAnsi="Segoe UI" w:cs="Segoe UI"/>
                <w:b/>
                <w:bCs/>
                <w:sz w:val="18"/>
                <w:szCs w:val="18"/>
              </w:rPr>
              <w:t>Technical Description:</w:t>
            </w:r>
            <w:r>
              <w:rPr>
                <w:rFonts w:ascii="Segoe UI" w:hAnsi="Segoe UI" w:cs="Segoe UI"/>
                <w:b/>
                <w:bCs/>
                <w:sz w:val="18"/>
                <w:szCs w:val="18"/>
              </w:rPr>
              <w:br/>
            </w:r>
            <w:r>
              <w:rPr>
                <w:rFonts w:ascii="Segoe UI" w:hAnsi="Segoe UI" w:cs="Segoe UI"/>
                <w:sz w:val="18"/>
                <w:szCs w:val="18"/>
              </w:rPr>
              <w:t>IF &lt;Decisive Date&gt; is GREATER than &lt;TPendDate&gt;</w:t>
            </w:r>
            <w:r>
              <w:rPr>
                <w:rFonts w:ascii="Segoe UI" w:hAnsi="Segoe UI" w:cs="Segoe UI"/>
                <w:sz w:val="18"/>
                <w:szCs w:val="18"/>
              </w:rPr>
              <w:br/>
              <w:t>THEN /*/Consignment/Incident = "N";</w:t>
            </w:r>
            <w:r>
              <w:rPr>
                <w:rFonts w:ascii="Segoe UI" w:hAnsi="Segoe UI" w:cs="Segoe UI"/>
                <w:sz w:val="18"/>
                <w:szCs w:val="18"/>
              </w:rPr>
              <w:br/>
              <w:t>IF &lt;Decisive Date&gt; is GREATER than &lt;TPendDate&gt;</w:t>
            </w:r>
            <w:r>
              <w:rPr>
                <w:rFonts w:ascii="Segoe UI" w:hAnsi="Segoe UI" w:cs="Segoe UI"/>
                <w:sz w:val="18"/>
                <w:szCs w:val="18"/>
              </w:rPr>
              <w:br/>
              <w:t>THEN /*/Enquiry/returnCopyReturnedDate = "N";</w:t>
            </w:r>
            <w:r>
              <w:rPr>
                <w:rFonts w:ascii="Segoe UI" w:hAnsi="Segoe UI" w:cs="Segoe UI"/>
                <w:sz w:val="18"/>
                <w:szCs w:val="18"/>
              </w:rPr>
              <w:br/>
              <w:t>IF &lt;Decisive Date&gt; is GREATER than &lt;TPendDate&gt;</w:t>
            </w:r>
            <w:r>
              <w:rPr>
                <w:rFonts w:ascii="Segoe UI" w:hAnsi="Segoe UI" w:cs="Segoe UI"/>
                <w:sz w:val="18"/>
                <w:szCs w:val="18"/>
              </w:rPr>
              <w:br/>
              <w:t>THEN /*/Consignment/HouseConsignment/ConsignmentItem/Consignee = "N";</w:t>
            </w:r>
            <w:r>
              <w:rPr>
                <w:rFonts w:ascii="Segoe UI" w:hAnsi="Segoe UI" w:cs="Segoe UI"/>
                <w:sz w:val="18"/>
                <w:szCs w:val="18"/>
              </w:rPr>
              <w:br/>
              <w:t>IF &lt;Decisive Date&gt; is GREATER than &lt;TPendDate&gt;</w:t>
            </w:r>
            <w:r>
              <w:rPr>
                <w:rFonts w:ascii="Segoe UI" w:hAnsi="Segoe UI" w:cs="Segoe UI"/>
                <w:sz w:val="18"/>
                <w:szCs w:val="18"/>
              </w:rPr>
              <w:br/>
              <w:t>THEN /*/Consignment/HouseConsignment/ConsignmentItem/TransportDocument = "N";</w:t>
            </w:r>
            <w:r>
              <w:rPr>
                <w:rFonts w:ascii="Segoe UI" w:hAnsi="Segoe UI" w:cs="Segoe UI"/>
                <w:sz w:val="18"/>
                <w:szCs w:val="18"/>
              </w:rPr>
              <w:br/>
              <w:t>IF &lt;Decisive Date&gt; is GREATER than &lt;TPendDate&gt;THEN /*/Consignment/HouseConsignment/ConsignmentItem/TransportCharges = "N</w:t>
            </w:r>
            <w:r>
              <w:rPr>
                <w:rFonts w:ascii="Segoe UI" w:hAnsi="Segoe UI" w:cs="Segoe UI"/>
                <w:sz w:val="18"/>
                <w:szCs w:val="18"/>
                <w:highlight w:val="yellow"/>
              </w:rPr>
              <w:t>";</w:t>
            </w:r>
            <w:r>
              <w:rPr>
                <w:rFonts w:ascii="Segoe UI" w:hAnsi="Segoe UI" w:cs="Segoe UI"/>
                <w:sz w:val="18"/>
                <w:szCs w:val="18"/>
                <w:highlight w:val="yellow"/>
              </w:rPr>
              <w:br/>
              <w:t>IF &lt;Decisive Date&gt; is GREATER than &lt;TPendDate&gt;</w:t>
            </w:r>
            <w:r>
              <w:rPr>
                <w:rFonts w:ascii="Segoe UI" w:hAnsi="Segoe UI" w:cs="Segoe UI"/>
                <w:sz w:val="18"/>
                <w:szCs w:val="18"/>
                <w:highlight w:val="yellow"/>
              </w:rPr>
              <w:br/>
              <w:t>THEN /*/GuaranteeReference/Guarantor/contactDetailsInCountryOfCompetentAuthority  = "N”.</w:t>
            </w:r>
          </w:p>
          <w:p w14:paraId="64ACD5EB" w14:textId="77777777" w:rsidR="00B57853" w:rsidRDefault="00B57853" w:rsidP="00B57853">
            <w:pPr>
              <w:pStyle w:val="paragraph"/>
              <w:ind w:left="720"/>
              <w:textAlignment w:val="baseline"/>
              <w:rPr>
                <w:rFonts w:ascii="Segoe UI" w:hAnsi="Segoe UI" w:cs="Segoe UI"/>
                <w:b/>
                <w:bCs/>
                <w:sz w:val="18"/>
                <w:szCs w:val="18"/>
              </w:rPr>
            </w:pPr>
            <w:r>
              <w:rPr>
                <w:rFonts w:ascii="Segoe UI" w:hAnsi="Segoe UI" w:cs="Segoe UI"/>
                <w:b/>
                <w:bCs/>
                <w:sz w:val="18"/>
                <w:szCs w:val="18"/>
              </w:rPr>
              <w:t>Functional Description:</w:t>
            </w:r>
            <w:r>
              <w:rPr>
                <w:rFonts w:ascii="Segoe UI" w:hAnsi="Segoe UI" w:cs="Segoe UI"/>
                <w:b/>
                <w:bCs/>
                <w:sz w:val="18"/>
                <w:szCs w:val="18"/>
              </w:rPr>
              <w:br/>
            </w:r>
            <w:r>
              <w:rPr>
                <w:rFonts w:ascii="Segoe UI" w:hAnsi="Segoe UI" w:cs="Segoe UI"/>
                <w:sz w:val="18"/>
                <w:szCs w:val="18"/>
              </w:rPr>
              <w:t>N/A</w:t>
            </w:r>
          </w:p>
          <w:p w14:paraId="559775A8"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2E898D57"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6E001E3E"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Fonts w:ascii="Segoe UI" w:hAnsi="Segoe UI" w:cs="Segoe UI"/>
                <w:sz w:val="18"/>
                <w:szCs w:val="18"/>
              </w:rPr>
              <w:t xml:space="preserve">With </w:t>
            </w:r>
            <w:r>
              <w:rPr>
                <w:rFonts w:ascii="Segoe UI" w:hAnsi="Segoe UI" w:cs="Segoe UI"/>
                <w:b/>
                <w:bCs/>
                <w:sz w:val="18"/>
                <w:szCs w:val="18"/>
                <w:u w:val="single"/>
              </w:rPr>
              <w:t>E1301</w:t>
            </w:r>
            <w:r>
              <w:rPr>
                <w:rFonts w:ascii="Segoe UI" w:hAnsi="Segoe UI" w:cs="Segoe UI"/>
                <w:sz w:val="18"/>
                <w:szCs w:val="18"/>
              </w:rPr>
              <w:t xml:space="preserve"> that will be updated as follows: </w:t>
            </w:r>
          </w:p>
          <w:p w14:paraId="15950FFC" w14:textId="77777777" w:rsidR="00B57853" w:rsidRDefault="00B57853" w:rsidP="00B57853">
            <w:pPr>
              <w:pStyle w:val="paragraph"/>
              <w:ind w:left="720"/>
              <w:textAlignment w:val="baseline"/>
              <w:rPr>
                <w:rFonts w:ascii="Segoe UI" w:hAnsi="Segoe UI" w:cs="Segoe UI"/>
                <w:sz w:val="18"/>
                <w:szCs w:val="18"/>
              </w:rPr>
            </w:pPr>
            <w:r>
              <w:rPr>
                <w:rFonts w:ascii="Segoe UI" w:hAnsi="Segoe UI" w:cs="Segoe UI"/>
                <w:b/>
                <w:bCs/>
                <w:sz w:val="18"/>
                <w:szCs w:val="18"/>
              </w:rPr>
              <w:t>Technical Description:</w:t>
            </w:r>
            <w:r>
              <w:rPr>
                <w:rFonts w:ascii="Segoe UI" w:hAnsi="Segoe UI" w:cs="Segoe UI"/>
                <w:b/>
                <w:bCs/>
                <w:sz w:val="18"/>
                <w:szCs w:val="18"/>
              </w:rPr>
              <w:br/>
            </w:r>
            <w:r>
              <w:rPr>
                <w:rFonts w:ascii="Segoe UI" w:hAnsi="Segoe UI" w:cs="Segoe UI"/>
                <w:sz w:val="18"/>
                <w:szCs w:val="18"/>
              </w:rPr>
              <w:t>IF &lt;Decisive Date&gt; is LESS than or EQUAL to &lt;TPendDate&gt;</w:t>
            </w:r>
            <w:r>
              <w:rPr>
                <w:rFonts w:ascii="Segoe UI" w:hAnsi="Segoe UI" w:cs="Segoe UI"/>
                <w:sz w:val="18"/>
                <w:szCs w:val="18"/>
              </w:rPr>
              <w:br/>
            </w:r>
            <w:r>
              <w:rPr>
                <w:rFonts w:ascii="Segoe UI" w:hAnsi="Segoe UI" w:cs="Segoe UI"/>
                <w:sz w:val="18"/>
                <w:szCs w:val="18"/>
              </w:rPr>
              <w:lastRenderedPageBreak/>
              <w:t>THEN</w:t>
            </w:r>
            <w:r>
              <w:rPr>
                <w:rFonts w:ascii="Segoe UI" w:hAnsi="Segoe UI" w:cs="Segoe UI"/>
                <w:sz w:val="18"/>
                <w:szCs w:val="18"/>
              </w:rPr>
              <w:br/>
              <w:t>/*/Consignment/PreviousDocument AND</w:t>
            </w:r>
            <w:r>
              <w:rPr>
                <w:rFonts w:ascii="Segoe UI" w:hAnsi="Segoe UI" w:cs="Segoe UI"/>
                <w:sz w:val="18"/>
                <w:szCs w:val="18"/>
              </w:rPr>
              <w:br/>
              <w:t>/*/Consignment/SupportingDocument AND</w:t>
            </w:r>
            <w:r>
              <w:rPr>
                <w:rFonts w:ascii="Segoe UI" w:hAnsi="Segoe UI" w:cs="Segoe UI"/>
                <w:sz w:val="18"/>
                <w:szCs w:val="18"/>
              </w:rPr>
              <w:br/>
              <w:t>/*/Consignment/TransportDocument AND</w:t>
            </w:r>
            <w:r>
              <w:rPr>
                <w:rFonts w:ascii="Segoe UI" w:hAnsi="Segoe UI" w:cs="Segoe UI"/>
                <w:sz w:val="18"/>
                <w:szCs w:val="18"/>
              </w:rPr>
              <w:br/>
              <w:t>/*/Consignment/AdditionalReference AND</w:t>
            </w:r>
            <w:r>
              <w:rPr>
                <w:rFonts w:ascii="Segoe UI" w:hAnsi="Segoe UI" w:cs="Segoe UI"/>
                <w:sz w:val="18"/>
                <w:szCs w:val="18"/>
              </w:rPr>
              <w:br/>
              <w:t>/*/Consignment/AdditionalInformation AND</w:t>
            </w:r>
            <w:r>
              <w:rPr>
                <w:rFonts w:ascii="Segoe UI" w:hAnsi="Segoe UI" w:cs="Segoe UI"/>
                <w:sz w:val="18"/>
                <w:szCs w:val="18"/>
              </w:rPr>
              <w:br/>
              <w:t>/*/Consignment/HouseConsignment/countryOfDispatch AND</w:t>
            </w:r>
            <w:r>
              <w:rPr>
                <w:rFonts w:ascii="Segoe UI" w:hAnsi="Segoe UI" w:cs="Segoe UI"/>
                <w:sz w:val="18"/>
                <w:szCs w:val="18"/>
              </w:rPr>
              <w:br/>
              <w:t>/*/Consignment/HouseConsignment/referenceNumberUCR AND</w:t>
            </w:r>
            <w:r>
              <w:rPr>
                <w:rFonts w:ascii="Segoe UI" w:hAnsi="Segoe UI" w:cs="Segoe UI"/>
                <w:sz w:val="18"/>
                <w:szCs w:val="18"/>
              </w:rPr>
              <w:br/>
              <w:t>/*/Consignment/HouseConsignment/Consignor AND</w:t>
            </w:r>
            <w:r>
              <w:rPr>
                <w:rFonts w:ascii="Segoe UI" w:hAnsi="Segoe UI" w:cs="Segoe UI"/>
                <w:sz w:val="18"/>
                <w:szCs w:val="18"/>
              </w:rPr>
              <w:br/>
              <w:t>/*/Consignment/HouseConsignment/Consignee AND</w:t>
            </w:r>
            <w:r>
              <w:rPr>
                <w:rFonts w:ascii="Segoe UI" w:hAnsi="Segoe UI" w:cs="Segoe UI"/>
                <w:sz w:val="18"/>
                <w:szCs w:val="18"/>
              </w:rPr>
              <w:br/>
              <w:t>/*/Consignment/HouseConsignment/DepartureTransportMeans AND</w:t>
            </w:r>
            <w:r>
              <w:rPr>
                <w:rFonts w:ascii="Segoe UI" w:hAnsi="Segoe UI" w:cs="Segoe UI"/>
                <w:sz w:val="18"/>
                <w:szCs w:val="18"/>
              </w:rPr>
              <w:br/>
              <w:t>/*/Consignment/ HouseConsignment/PreviousDocument AND</w:t>
            </w:r>
            <w:r>
              <w:rPr>
                <w:rFonts w:ascii="Segoe UI" w:hAnsi="Segoe UI" w:cs="Segoe UI"/>
                <w:sz w:val="18"/>
                <w:szCs w:val="18"/>
              </w:rPr>
              <w:br/>
              <w:t>/*/Consignment/HouseConsignment/SupportingDocument AND</w:t>
            </w:r>
            <w:r>
              <w:rPr>
                <w:rFonts w:ascii="Segoe UI" w:hAnsi="Segoe UI" w:cs="Segoe UI"/>
                <w:sz w:val="18"/>
                <w:szCs w:val="18"/>
              </w:rPr>
              <w:br/>
              <w:t>/*/Consignment/HouseConsignment/TransportDocument AND</w:t>
            </w:r>
            <w:r>
              <w:rPr>
                <w:rFonts w:ascii="Segoe UI" w:hAnsi="Segoe UI" w:cs="Segoe UI"/>
                <w:sz w:val="18"/>
                <w:szCs w:val="18"/>
              </w:rPr>
              <w:br/>
              <w:t>/*/Consignment/HouseConsignment/AdditionalReference AND</w:t>
            </w:r>
            <w:r>
              <w:rPr>
                <w:rFonts w:ascii="Segoe UI" w:hAnsi="Segoe UI" w:cs="Segoe UI"/>
                <w:sz w:val="18"/>
                <w:szCs w:val="18"/>
              </w:rPr>
              <w:br/>
              <w:t>/*/Consignment/HouseConsignment/AdditionalInformation AND</w:t>
            </w:r>
            <w:r>
              <w:rPr>
                <w:rFonts w:ascii="Segoe UI" w:hAnsi="Segoe UI" w:cs="Segoe UI"/>
                <w:sz w:val="18"/>
                <w:szCs w:val="18"/>
              </w:rPr>
              <w:br/>
              <w:t xml:space="preserve">/*/Consignment/HouseConsignment/TransportCharges </w:t>
            </w:r>
            <w:r>
              <w:rPr>
                <w:rFonts w:asciiTheme="minorHAnsi" w:hAnsiTheme="minorHAnsi" w:cs="Arial"/>
                <w:sz w:val="22"/>
                <w:szCs w:val="22"/>
                <w:highlight w:val="yellow"/>
                <w:lang w:val="en-IE"/>
              </w:rPr>
              <w:t>AND</w:t>
            </w:r>
            <w:r>
              <w:rPr>
                <w:rFonts w:asciiTheme="minorHAnsi" w:hAnsiTheme="minorHAnsi" w:cs="Arial"/>
                <w:sz w:val="22"/>
                <w:szCs w:val="22"/>
                <w:highlight w:val="yellow"/>
              </w:rPr>
              <w:br/>
            </w:r>
            <w:r>
              <w:rPr>
                <w:rFonts w:asciiTheme="minorHAnsi" w:hAnsiTheme="minorHAnsi" w:cs="Arial"/>
                <w:sz w:val="22"/>
                <w:szCs w:val="22"/>
                <w:highlight w:val="yellow"/>
                <w:lang w:val="en-IE"/>
              </w:rPr>
              <w:t>/*/GuaranteeReference/Guarantor/</w:t>
            </w:r>
            <w:r>
              <w:rPr>
                <w:rFonts w:asciiTheme="minorHAnsi" w:hAnsiTheme="minorHAnsi" w:cs="Arial"/>
                <w:strike/>
                <w:sz w:val="22"/>
                <w:szCs w:val="22"/>
                <w:highlight w:val="cyan"/>
                <w:lang w:val="en-IE"/>
              </w:rPr>
              <w:t>Representative</w:t>
            </w:r>
            <w:r>
              <w:rPr>
                <w:rFonts w:asciiTheme="minorHAnsi" w:hAnsiTheme="minorHAnsi" w:cs="Arial"/>
                <w:sz w:val="22"/>
                <w:szCs w:val="22"/>
                <w:highlight w:val="cyan"/>
                <w:lang w:val="en-IE"/>
              </w:rPr>
              <w:t>Agent</w:t>
            </w:r>
            <w:r>
              <w:rPr>
                <w:rFonts w:asciiTheme="minorHAnsi" w:hAnsiTheme="minorHAnsi" w:cs="Arial"/>
                <w:sz w:val="22"/>
                <w:szCs w:val="22"/>
                <w:highlight w:val="yellow"/>
                <w:lang w:val="en-IE"/>
              </w:rPr>
              <w:t xml:space="preserve">InCountryOfCompetentAuthority </w:t>
            </w:r>
            <w:r>
              <w:rPr>
                <w:rFonts w:ascii="Segoe UI" w:hAnsi="Segoe UI" w:cs="Segoe UI"/>
                <w:sz w:val="18"/>
                <w:szCs w:val="18"/>
              </w:rPr>
              <w:br/>
              <w:t>shall not be used</w:t>
            </w:r>
          </w:p>
          <w:p w14:paraId="1292F9E9" w14:textId="77777777" w:rsidR="00B57853" w:rsidRDefault="00B57853" w:rsidP="00B57853">
            <w:pPr>
              <w:pStyle w:val="paragraph"/>
              <w:ind w:left="720"/>
              <w:textAlignment w:val="baseline"/>
              <w:rPr>
                <w:rFonts w:ascii="Segoe UI" w:hAnsi="Segoe UI" w:cs="Segoe UI"/>
                <w:sz w:val="18"/>
                <w:szCs w:val="18"/>
              </w:rPr>
            </w:pPr>
            <w:r>
              <w:rPr>
                <w:rFonts w:ascii="Segoe UI" w:hAnsi="Segoe UI" w:cs="Segoe UI"/>
                <w:b/>
                <w:bCs/>
                <w:sz w:val="18"/>
                <w:szCs w:val="18"/>
              </w:rPr>
              <w:t>Functional Description:</w:t>
            </w:r>
            <w:r>
              <w:rPr>
                <w:rFonts w:ascii="Segoe UI" w:hAnsi="Segoe UI" w:cs="Segoe UI"/>
                <w:b/>
                <w:bCs/>
                <w:sz w:val="18"/>
                <w:szCs w:val="18"/>
              </w:rPr>
              <w:br/>
            </w:r>
            <w:r>
              <w:rPr>
                <w:rFonts w:ascii="Segoe UI" w:hAnsi="Segoe UI" w:cs="Segoe UI"/>
                <w:sz w:val="18"/>
                <w:szCs w:val="18"/>
              </w:rPr>
              <w:t>N/A</w:t>
            </w:r>
          </w:p>
          <w:p w14:paraId="2B8A1E70" w14:textId="77777777" w:rsidR="00B57853" w:rsidRDefault="00B57853" w:rsidP="00B57853">
            <w:pPr>
              <w:pStyle w:val="paragraph"/>
              <w:spacing w:before="0" w:beforeAutospacing="0" w:after="0" w:afterAutospacing="0"/>
              <w:rPr>
                <w:rFonts w:ascii="Segoe UI" w:hAnsi="Segoe UI" w:cs="Segoe UI"/>
              </w:rPr>
            </w:pPr>
          </w:p>
          <w:p w14:paraId="6CBE6A67" w14:textId="77777777" w:rsidR="00B57853" w:rsidRDefault="00B57853" w:rsidP="00B57853">
            <w:pPr>
              <w:pStyle w:val="paragraph"/>
              <w:spacing w:before="0" w:beforeAutospacing="0" w:after="0" w:afterAutospacing="0"/>
              <w:textAlignment w:val="baseline"/>
              <w:rPr>
                <w:rStyle w:val="normaltextrun"/>
                <w:rFonts w:ascii="Calibri" w:hAnsi="Calibri" w:cs="Calibri"/>
                <w:b/>
                <w:bCs/>
                <w:sz w:val="22"/>
                <w:szCs w:val="22"/>
                <w:u w:val="single"/>
                <w:lang w:val="en-IE"/>
              </w:rPr>
            </w:pPr>
            <w:r>
              <w:rPr>
                <w:rStyle w:val="normaltextrun"/>
                <w:rFonts w:ascii="Calibri" w:hAnsi="Calibri" w:cs="Calibri"/>
                <w:b/>
                <w:bCs/>
                <w:sz w:val="22"/>
                <w:szCs w:val="22"/>
                <w:u w:val="single"/>
                <w:lang w:val="en-IE"/>
              </w:rPr>
              <w:t>DMP Package-v5.6.0 SfA-v1.00: </w:t>
            </w:r>
          </w:p>
          <w:p w14:paraId="6004E8B4"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376021D3" w14:textId="77777777" w:rsidR="00B57853" w:rsidRDefault="00B57853" w:rsidP="00B57853">
            <w:pPr>
              <w:ind w:left="720"/>
              <w:rPr>
                <w:rFonts w:ascii="Calibri Light" w:hAnsi="Calibri Light" w:cs="Arial"/>
                <w:sz w:val="22"/>
                <w:szCs w:val="22"/>
              </w:rPr>
            </w:pPr>
            <w:r>
              <w:rPr>
                <w:rFonts w:ascii="Calibri Light" w:hAnsi="Calibri Light" w:cs="Arial"/>
                <w:sz w:val="22"/>
                <w:szCs w:val="22"/>
              </w:rPr>
              <w:t xml:space="preserve">This file will be updated to include the changes of the messages CD150C and CD151C as described above. </w:t>
            </w:r>
          </w:p>
          <w:p w14:paraId="7DFE6CB9" w14:textId="77777777" w:rsidR="00B57853" w:rsidRDefault="00B57853" w:rsidP="00B57853">
            <w:pPr>
              <w:ind w:left="720"/>
              <w:rPr>
                <w:rFonts w:ascii="Calibri Light" w:hAnsi="Calibri Light" w:cs="Arial"/>
                <w:b/>
                <w:bCs/>
                <w:sz w:val="22"/>
                <w:szCs w:val="22"/>
              </w:rPr>
            </w:pPr>
          </w:p>
          <w:p w14:paraId="249DE394" w14:textId="77777777" w:rsidR="00B57853" w:rsidRDefault="00B57853" w:rsidP="00B57853">
            <w:pPr>
              <w:ind w:left="306"/>
              <w:rPr>
                <w:rFonts w:ascii="Calibri Light" w:hAnsi="Calibri Light" w:cs="Arial"/>
                <w:b/>
                <w:bCs/>
                <w:sz w:val="22"/>
                <w:szCs w:val="22"/>
              </w:rPr>
            </w:pPr>
            <w:r>
              <w:rPr>
                <w:rFonts w:ascii="Calibri Light" w:hAnsi="Calibri Light" w:cs="Arial"/>
                <w:b/>
                <w:bCs/>
                <w:sz w:val="22"/>
                <w:szCs w:val="22"/>
              </w:rPr>
              <w:t>NCTS-Data Mapping- v0.43 file:</w:t>
            </w:r>
          </w:p>
          <w:p w14:paraId="58306DAB" w14:textId="77777777" w:rsidR="00B57853" w:rsidRDefault="00B57853" w:rsidP="00B57853">
            <w:pPr>
              <w:ind w:left="720"/>
              <w:rPr>
                <w:rFonts w:ascii="Calibri Light" w:hAnsi="Calibri Light" w:cs="Arial"/>
                <w:sz w:val="22"/>
                <w:szCs w:val="22"/>
              </w:rPr>
            </w:pPr>
          </w:p>
          <w:p w14:paraId="54EC2F35" w14:textId="77777777" w:rsidR="00B57853" w:rsidRDefault="00B57853" w:rsidP="00B57853">
            <w:pPr>
              <w:ind w:left="720"/>
              <w:rPr>
                <w:rFonts w:ascii="Calibri Light" w:hAnsi="Calibri Light" w:cs="Arial"/>
                <w:sz w:val="22"/>
                <w:szCs w:val="22"/>
                <w:highlight w:val="yellow"/>
              </w:rPr>
            </w:pPr>
            <w:r>
              <w:rPr>
                <w:rFonts w:ascii="Calibri Light" w:hAnsi="Calibri Light" w:cs="Arial"/>
                <w:sz w:val="22"/>
                <w:szCs w:val="22"/>
                <w:highlight w:val="yellow"/>
              </w:rPr>
              <w:t xml:space="preserve">The </w:t>
            </w:r>
            <w:r>
              <w:rPr>
                <w:rFonts w:ascii="Calibri Light" w:hAnsi="Calibri Light" w:cs="Arial"/>
                <w:b/>
                <w:sz w:val="22"/>
                <w:szCs w:val="22"/>
                <w:highlight w:val="yellow"/>
              </w:rPr>
              <w:t>Data Item</w:t>
            </w:r>
            <w:r>
              <w:rPr>
                <w:rFonts w:ascii="Calibri Light" w:hAnsi="Calibri Light" w:cs="Arial"/>
                <w:sz w:val="22"/>
                <w:szCs w:val="22"/>
                <w:highlight w:val="yellow"/>
              </w:rPr>
              <w:t xml:space="preserve"> ‘</w:t>
            </w:r>
            <w:r>
              <w:rPr>
                <w:rFonts w:ascii="Calibri Light" w:hAnsi="Calibri Light" w:cs="Arial"/>
                <w:i/>
                <w:sz w:val="22"/>
                <w:szCs w:val="22"/>
                <w:highlight w:val="yellow"/>
              </w:rPr>
              <w:t>Contact details in country of competent authority</w:t>
            </w:r>
            <w:r>
              <w:rPr>
                <w:rFonts w:ascii="Calibri Light" w:hAnsi="Calibri Light" w:cs="Arial"/>
                <w:sz w:val="22"/>
                <w:szCs w:val="22"/>
                <w:highlight w:val="yellow"/>
              </w:rPr>
              <w:t>’ in NCTS-P4 will be mapped directly with the new Data Item ‘</w:t>
            </w:r>
            <w:r>
              <w:rPr>
                <w:rFonts w:ascii="Calibri Light" w:hAnsi="Calibri Light" w:cs="Arial"/>
                <w:i/>
                <w:sz w:val="22"/>
                <w:szCs w:val="22"/>
                <w:highlight w:val="yellow"/>
              </w:rPr>
              <w:t>Contact details in country of competent authority</w:t>
            </w:r>
            <w:r>
              <w:rPr>
                <w:rFonts w:ascii="Calibri Light" w:hAnsi="Calibri Light" w:cs="Arial"/>
                <w:sz w:val="22"/>
                <w:szCs w:val="22"/>
                <w:highlight w:val="yellow"/>
              </w:rPr>
              <w:t xml:space="preserve">’ applicable in NCTS-P5. </w:t>
            </w:r>
          </w:p>
          <w:p w14:paraId="03DBE84A" w14:textId="77777777" w:rsidR="00B57853" w:rsidRDefault="00B57853" w:rsidP="00B57853">
            <w:pPr>
              <w:ind w:left="720"/>
              <w:rPr>
                <w:rFonts w:ascii="Calibri Light" w:hAnsi="Calibri Light" w:cs="Arial"/>
                <w:sz w:val="22"/>
                <w:szCs w:val="22"/>
                <w:highlight w:val="yellow"/>
              </w:rPr>
            </w:pPr>
            <w:r>
              <w:rPr>
                <w:rFonts w:ascii="Calibri Light" w:hAnsi="Calibri Light" w:cs="Arial"/>
                <w:sz w:val="22"/>
                <w:szCs w:val="22"/>
                <w:highlight w:val="yellow"/>
              </w:rPr>
              <w:t>The Resolution for Upgrade and Downgrade will be the following (similar for IE150 and IE151):</w:t>
            </w:r>
            <w:r>
              <w:rPr>
                <w:rStyle w:val="normaltextrun"/>
                <w:rFonts w:ascii="Calibri" w:hAnsi="Calibri" w:cs="Calibri"/>
                <w:highlight w:val="yellow"/>
              </w:rPr>
              <w:t xml:space="preserve"> </w:t>
            </w:r>
          </w:p>
          <w:p w14:paraId="266AFECE"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p>
          <w:p w14:paraId="71BDE6D8" w14:textId="77777777" w:rsidR="00B57853" w:rsidRDefault="00B57853" w:rsidP="00B57853">
            <w:pPr>
              <w:pStyle w:val="paragraph"/>
              <w:spacing w:before="0" w:beforeAutospacing="0" w:after="0" w:afterAutospacing="0"/>
              <w:ind w:left="720"/>
              <w:textAlignment w:val="baseline"/>
              <w:rPr>
                <w:rFonts w:ascii="Segoe UI" w:hAnsi="Segoe UI" w:cs="Segoe UI"/>
                <w:b/>
                <w:bCs/>
                <w:sz w:val="18"/>
                <w:szCs w:val="18"/>
                <w:highlight w:val="yellow"/>
              </w:rPr>
            </w:pPr>
            <w:r>
              <w:rPr>
                <w:rFonts w:ascii="Segoe UI" w:hAnsi="Segoe UI" w:cs="Segoe UI"/>
                <w:b/>
                <w:bCs/>
                <w:sz w:val="18"/>
                <w:szCs w:val="18"/>
                <w:highlight w:val="yellow"/>
              </w:rPr>
              <w:t xml:space="preserve">Resolution for Upgrade: </w:t>
            </w:r>
          </w:p>
          <w:p w14:paraId="1D4DEDA6" w14:textId="77777777" w:rsidR="00B57853" w:rsidRDefault="00B57853" w:rsidP="00B57853">
            <w:pPr>
              <w:pStyle w:val="paragraph"/>
              <w:numPr>
                <w:ilvl w:val="0"/>
                <w:numId w:val="8"/>
              </w:numPr>
              <w:spacing w:before="0" w:beforeAutospacing="0" w:after="0" w:afterAutospacing="0"/>
              <w:ind w:left="1800"/>
              <w:textAlignment w:val="baseline"/>
              <w:rPr>
                <w:rFonts w:ascii="Segoe UI" w:hAnsi="Segoe UI" w:cs="Segoe UI"/>
                <w:sz w:val="18"/>
                <w:szCs w:val="18"/>
                <w:highlight w:val="yellow"/>
              </w:rPr>
            </w:pPr>
            <w:r>
              <w:rPr>
                <w:rFonts w:ascii="Segoe UI" w:hAnsi="Segoe UI" w:cs="Segoe UI"/>
                <w:sz w:val="18"/>
                <w:szCs w:val="18"/>
                <w:highlight w:val="yellow"/>
              </w:rPr>
              <w:t>If one NTA-P5 in operations is not yet aligned to DDNTA-5.15.0, the ieCA will drop the information provided by NTA-P4</w:t>
            </w:r>
          </w:p>
          <w:p w14:paraId="51A2B279" w14:textId="77777777" w:rsidR="00B57853" w:rsidRDefault="00B57853" w:rsidP="00B57853">
            <w:pPr>
              <w:pStyle w:val="paragraph"/>
              <w:numPr>
                <w:ilvl w:val="0"/>
                <w:numId w:val="8"/>
              </w:numPr>
              <w:spacing w:before="0" w:beforeAutospacing="0" w:after="0" w:afterAutospacing="0"/>
              <w:ind w:left="1800"/>
              <w:textAlignment w:val="baseline"/>
              <w:rPr>
                <w:rFonts w:ascii="Segoe UI" w:hAnsi="Segoe UI" w:cs="Segoe UI"/>
                <w:sz w:val="18"/>
                <w:szCs w:val="18"/>
                <w:highlight w:val="yellow"/>
              </w:rPr>
            </w:pPr>
            <w:r>
              <w:rPr>
                <w:rFonts w:ascii="Segoe UI" w:hAnsi="Segoe UI" w:cs="Segoe UI"/>
                <w:sz w:val="18"/>
                <w:szCs w:val="18"/>
                <w:highlight w:val="yellow"/>
              </w:rPr>
              <w:t>As soon as all NTA-P5 in operations are aligned to DDNTA-5.15.0, the ieCA will re-use the information provided by NTA-P4</w:t>
            </w:r>
          </w:p>
          <w:p w14:paraId="69A5BC7F"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p>
          <w:p w14:paraId="163D4D99" w14:textId="77777777" w:rsidR="00B57853" w:rsidRDefault="00B57853" w:rsidP="00B57853">
            <w:pPr>
              <w:pStyle w:val="paragraph"/>
              <w:spacing w:before="0" w:beforeAutospacing="0" w:after="0" w:afterAutospacing="0"/>
              <w:ind w:left="720"/>
              <w:textAlignment w:val="baseline"/>
              <w:rPr>
                <w:rFonts w:ascii="Segoe UI" w:hAnsi="Segoe UI" w:cs="Segoe UI"/>
                <w:b/>
                <w:bCs/>
                <w:sz w:val="18"/>
                <w:szCs w:val="18"/>
                <w:highlight w:val="yellow"/>
              </w:rPr>
            </w:pPr>
            <w:r>
              <w:rPr>
                <w:rFonts w:ascii="Segoe UI" w:hAnsi="Segoe UI" w:cs="Segoe UI"/>
                <w:b/>
                <w:bCs/>
                <w:sz w:val="18"/>
                <w:szCs w:val="18"/>
                <w:highlight w:val="yellow"/>
              </w:rPr>
              <w:t xml:space="preserve">Resolution for Downgrade: </w:t>
            </w:r>
          </w:p>
          <w:p w14:paraId="48D6AAEB"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r>
              <w:rPr>
                <w:rFonts w:ascii="Segoe UI" w:hAnsi="Segoe UI" w:cs="Segoe UI"/>
                <w:sz w:val="18"/>
                <w:szCs w:val="18"/>
                <w:highlight w:val="yellow"/>
              </w:rPr>
              <w:t xml:space="preserve">No issue for Downgrade: </w:t>
            </w:r>
          </w:p>
          <w:p w14:paraId="6E67C605" w14:textId="77777777" w:rsidR="00B57853" w:rsidRDefault="00B57853" w:rsidP="00B57853">
            <w:pPr>
              <w:pStyle w:val="paragraph"/>
              <w:numPr>
                <w:ilvl w:val="0"/>
                <w:numId w:val="8"/>
              </w:numPr>
              <w:spacing w:before="0" w:beforeAutospacing="0" w:after="0" w:afterAutospacing="0"/>
              <w:ind w:left="1800"/>
              <w:textAlignment w:val="baseline"/>
              <w:rPr>
                <w:rFonts w:ascii="Segoe UI" w:hAnsi="Segoe UI" w:cs="Segoe UI"/>
                <w:sz w:val="18"/>
                <w:szCs w:val="18"/>
                <w:highlight w:val="yellow"/>
              </w:rPr>
            </w:pPr>
            <w:r>
              <w:rPr>
                <w:rFonts w:ascii="Segoe UI" w:hAnsi="Segoe UI" w:cs="Segoe UI"/>
                <w:sz w:val="18"/>
                <w:szCs w:val="18"/>
                <w:highlight w:val="yellow"/>
              </w:rPr>
              <w:t>IF the NTA-P5 produced a CD150C aligned to DDNTA-5.14.1 OR</w:t>
            </w:r>
          </w:p>
          <w:p w14:paraId="1E24A70E" w14:textId="77777777" w:rsidR="00B57853" w:rsidRDefault="00B57853" w:rsidP="00B57853">
            <w:pPr>
              <w:pStyle w:val="paragraph"/>
              <w:spacing w:before="0" w:beforeAutospacing="0" w:after="0" w:afterAutospacing="0"/>
              <w:ind w:left="1800"/>
              <w:textAlignment w:val="baseline"/>
              <w:rPr>
                <w:rFonts w:ascii="Segoe UI" w:hAnsi="Segoe UI" w:cs="Segoe UI"/>
                <w:sz w:val="18"/>
                <w:szCs w:val="18"/>
                <w:highlight w:val="yellow"/>
              </w:rPr>
            </w:pPr>
            <w:r>
              <w:rPr>
                <w:rFonts w:ascii="Segoe UI" w:hAnsi="Segoe UI" w:cs="Segoe UI"/>
                <w:sz w:val="18"/>
                <w:szCs w:val="18"/>
                <w:highlight w:val="yellow"/>
              </w:rPr>
              <w:t>Or, the NTA-P5 produced a CD150C aligned to DDNTA-5.15.0 but it does not include information (Data Item is optional during TP)</w:t>
            </w:r>
          </w:p>
          <w:p w14:paraId="7F2973A9" w14:textId="77777777" w:rsidR="00B57853" w:rsidRDefault="00B57853" w:rsidP="00B57853">
            <w:pPr>
              <w:pStyle w:val="paragraph"/>
              <w:spacing w:before="0" w:beforeAutospacing="0" w:after="0" w:afterAutospacing="0"/>
              <w:ind w:left="1800"/>
              <w:textAlignment w:val="baseline"/>
              <w:rPr>
                <w:rFonts w:ascii="Segoe UI" w:hAnsi="Segoe UI" w:cs="Segoe UI"/>
                <w:sz w:val="18"/>
                <w:szCs w:val="18"/>
                <w:highlight w:val="yellow"/>
              </w:rPr>
            </w:pPr>
            <w:r>
              <w:rPr>
                <w:rFonts w:ascii="Segoe UI" w:hAnsi="Segoe UI" w:cs="Segoe UI"/>
                <w:sz w:val="18"/>
                <w:szCs w:val="18"/>
                <w:highlight w:val="yellow"/>
              </w:rPr>
              <w:t>THEN the ieCA is inserting “Not available - Inserted by ieCA” in the CD150A</w:t>
            </w:r>
          </w:p>
          <w:p w14:paraId="744727B5" w14:textId="77777777" w:rsidR="00B57853" w:rsidRDefault="00B57853" w:rsidP="00B57853">
            <w:pPr>
              <w:pStyle w:val="paragraph"/>
              <w:numPr>
                <w:ilvl w:val="0"/>
                <w:numId w:val="8"/>
              </w:numPr>
              <w:spacing w:before="0" w:beforeAutospacing="0" w:after="0" w:afterAutospacing="0"/>
              <w:ind w:left="1800"/>
              <w:textAlignment w:val="baseline"/>
              <w:rPr>
                <w:rFonts w:ascii="Segoe UI" w:hAnsi="Segoe UI" w:cs="Segoe UI"/>
                <w:sz w:val="18"/>
                <w:szCs w:val="18"/>
                <w:highlight w:val="yellow"/>
              </w:rPr>
            </w:pPr>
            <w:r>
              <w:rPr>
                <w:rFonts w:ascii="Segoe UI" w:hAnsi="Segoe UI" w:cs="Segoe UI"/>
                <w:sz w:val="18"/>
                <w:szCs w:val="18"/>
                <w:highlight w:val="yellow"/>
              </w:rPr>
              <w:t>IF the NTA-P5 produced a CD150C aligned to DDNTA-5.15.0, which includes information, this information is re-used by ieCA to create the CD150A to be sent to NTA-P4.</w:t>
            </w:r>
          </w:p>
          <w:p w14:paraId="68CB3AC5"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p>
          <w:p w14:paraId="579A86AF" w14:textId="77777777" w:rsidR="00B57853" w:rsidRDefault="00B57853" w:rsidP="00B57853">
            <w:pPr>
              <w:pStyle w:val="paragraph"/>
              <w:spacing w:before="0" w:beforeAutospacing="0" w:after="0" w:afterAutospacing="0"/>
              <w:ind w:left="720"/>
              <w:textAlignment w:val="baseline"/>
              <w:rPr>
                <w:rFonts w:ascii="Segoe UI" w:hAnsi="Segoe UI" w:cs="Segoe UI"/>
                <w:b/>
                <w:bCs/>
                <w:sz w:val="18"/>
                <w:szCs w:val="18"/>
                <w:highlight w:val="yellow"/>
              </w:rPr>
            </w:pPr>
            <w:r>
              <w:rPr>
                <w:rFonts w:ascii="Segoe UI" w:hAnsi="Segoe UI" w:cs="Segoe UI"/>
                <w:b/>
                <w:bCs/>
                <w:sz w:val="18"/>
                <w:szCs w:val="18"/>
                <w:highlight w:val="yellow"/>
              </w:rPr>
              <w:t xml:space="preserve">Special case for NAs with NTA-P4 and NTA-P5 DBs synchronized: </w:t>
            </w:r>
          </w:p>
          <w:p w14:paraId="5E2DCFB9" w14:textId="77777777" w:rsidR="00B57853" w:rsidRDefault="00B57853" w:rsidP="00B57853">
            <w:pPr>
              <w:pStyle w:val="paragraph"/>
              <w:spacing w:before="0" w:beforeAutospacing="0" w:after="0" w:afterAutospacing="0"/>
              <w:ind w:left="1440"/>
              <w:textAlignment w:val="baseline"/>
              <w:rPr>
                <w:rFonts w:ascii="Segoe UI" w:hAnsi="Segoe UI" w:cs="Segoe UI"/>
                <w:sz w:val="18"/>
                <w:szCs w:val="18"/>
                <w:highlight w:val="yellow"/>
              </w:rPr>
            </w:pPr>
            <w:r>
              <w:rPr>
                <w:rFonts w:ascii="Segoe UI" w:hAnsi="Segoe UI" w:cs="Segoe UI"/>
                <w:sz w:val="18"/>
                <w:szCs w:val="18"/>
                <w:highlight w:val="yellow"/>
              </w:rPr>
              <w:t xml:space="preserve">A native CD150C received directly from an NTA-P5 (without conversion by ieCA) may be valid without this (optional) Data Item, creating problem when duplicated to the NTA-P4. To avoid such </w:t>
            </w:r>
            <w:r>
              <w:rPr>
                <w:rFonts w:ascii="Segoe UI" w:hAnsi="Segoe UI" w:cs="Segoe UI"/>
                <w:sz w:val="18"/>
                <w:szCs w:val="18"/>
                <w:highlight w:val="yellow"/>
              </w:rPr>
              <w:lastRenderedPageBreak/>
              <w:t>problems, the CD150C should be always sent to ieCA for DOWNGRADE, before upload in NTA-P4 and then copy to NTA-P5.</w:t>
            </w:r>
          </w:p>
          <w:p w14:paraId="1E86D87B" w14:textId="77777777" w:rsidR="00B57853" w:rsidRDefault="00B57853" w:rsidP="00B57853">
            <w:pPr>
              <w:pStyle w:val="paragraph"/>
              <w:spacing w:before="0" w:beforeAutospacing="0" w:after="0" w:afterAutospacing="0"/>
              <w:ind w:left="1440"/>
              <w:textAlignment w:val="baseline"/>
              <w:rPr>
                <w:rFonts w:ascii="Segoe UI" w:hAnsi="Segoe UI" w:cs="Segoe UI"/>
                <w:sz w:val="18"/>
                <w:szCs w:val="18"/>
                <w:highlight w:val="yellow"/>
              </w:rPr>
            </w:pPr>
            <w:r>
              <w:rPr>
                <w:rFonts w:ascii="Segoe UI" w:hAnsi="Segoe UI" w:cs="Segoe UI"/>
                <w:sz w:val="18"/>
                <w:szCs w:val="18"/>
                <w:highlight w:val="yellow"/>
              </w:rPr>
              <w:t>The CD150A received by the NA will be sent to ieCA for UPGRADE only when the ieCA is aligned to DDNTA-5.15.0; else the ieCA will drop information in CD150C (&gt; inconsistency between NTA-P4 and NTA-P5).</w:t>
            </w:r>
          </w:p>
          <w:p w14:paraId="362BAC38"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p>
          <w:p w14:paraId="447AA966"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p>
          <w:p w14:paraId="30C18BB7" w14:textId="77777777" w:rsidR="00B57853" w:rsidRDefault="00B57853" w:rsidP="00B57853">
            <w:pPr>
              <w:shd w:val="clear" w:color="auto" w:fill="FFFFFF"/>
              <w:ind w:left="720"/>
              <w:rPr>
                <w:rFonts w:ascii="Segoe UI" w:hAnsi="Segoe UI" w:cs="Segoe UI"/>
                <w:sz w:val="18"/>
                <w:szCs w:val="18"/>
                <w:highlight w:val="yellow"/>
                <w:lang w:val="en-US"/>
              </w:rPr>
            </w:pPr>
            <w:r>
              <w:rPr>
                <w:rFonts w:ascii="Segoe UI" w:hAnsi="Segoe UI" w:cs="Segoe UI"/>
                <w:sz w:val="18"/>
                <w:szCs w:val="18"/>
                <w:highlight w:val="yellow"/>
                <w:lang w:val="en-US"/>
              </w:rPr>
              <w:t xml:space="preserve">For the new </w:t>
            </w:r>
            <w:r>
              <w:rPr>
                <w:rFonts w:ascii="Segoe UI" w:hAnsi="Segoe UI" w:cs="Segoe UI"/>
                <w:b/>
                <w:sz w:val="18"/>
                <w:szCs w:val="18"/>
                <w:highlight w:val="yellow"/>
                <w:lang w:val="en-US"/>
              </w:rPr>
              <w:t>Data Group</w:t>
            </w:r>
            <w:r>
              <w:rPr>
                <w:rFonts w:ascii="Segoe UI" w:hAnsi="Segoe UI" w:cs="Segoe UI"/>
                <w:sz w:val="18"/>
                <w:szCs w:val="18"/>
                <w:highlight w:val="yellow"/>
                <w:lang w:val="en-US"/>
              </w:rPr>
              <w:t xml:space="preserve"> &lt;GUARANTEE REFERENCE.GUARANTOR.</w:t>
            </w:r>
            <w:r>
              <w:rPr>
                <w:rFonts w:ascii="Segoe UI" w:hAnsi="Segoe UI" w:cs="Segoe UI"/>
                <w:strike/>
                <w:sz w:val="18"/>
                <w:szCs w:val="18"/>
                <w:highlight w:val="cyan"/>
                <w:lang w:val="en-US"/>
              </w:rPr>
              <w:t>REPRESENTATIVE</w:t>
            </w:r>
            <w:r>
              <w:rPr>
                <w:rFonts w:ascii="Segoe UI" w:hAnsi="Segoe UI" w:cs="Segoe UI"/>
                <w:sz w:val="18"/>
                <w:szCs w:val="18"/>
                <w:highlight w:val="cyan"/>
                <w:lang w:val="en-US"/>
              </w:rPr>
              <w:t xml:space="preserve"> AGENT</w:t>
            </w:r>
            <w:r>
              <w:rPr>
                <w:rFonts w:ascii="Segoe UI" w:hAnsi="Segoe UI" w:cs="Segoe UI"/>
                <w:sz w:val="18"/>
                <w:szCs w:val="18"/>
                <w:highlight w:val="yellow"/>
                <w:lang w:val="en-US"/>
              </w:rPr>
              <w:t xml:space="preserve"> IN COUNTRY OF COMPETENT AUTHORITY&gt; </w:t>
            </w:r>
          </w:p>
          <w:p w14:paraId="0C19C745" w14:textId="77777777" w:rsidR="00B57853" w:rsidRDefault="00B57853" w:rsidP="00B57853">
            <w:pPr>
              <w:ind w:left="720"/>
              <w:rPr>
                <w:rFonts w:ascii="Calibri Light" w:hAnsi="Calibri Light" w:cs="Arial"/>
                <w:sz w:val="22"/>
                <w:szCs w:val="22"/>
                <w:highlight w:val="yellow"/>
              </w:rPr>
            </w:pPr>
            <w:r>
              <w:rPr>
                <w:rFonts w:ascii="Calibri Light" w:hAnsi="Calibri Light" w:cs="Arial"/>
                <w:sz w:val="22"/>
                <w:szCs w:val="22"/>
                <w:highlight w:val="yellow"/>
              </w:rPr>
              <w:t>The Resolution for Upgrade and Downgrade will be the following:</w:t>
            </w:r>
            <w:r>
              <w:rPr>
                <w:rStyle w:val="normaltextrun"/>
                <w:rFonts w:ascii="Calibri" w:hAnsi="Calibri" w:cs="Calibri"/>
                <w:highlight w:val="yellow"/>
              </w:rPr>
              <w:t xml:space="preserve"> </w:t>
            </w:r>
          </w:p>
          <w:p w14:paraId="53FE6919" w14:textId="77777777" w:rsidR="00B57853" w:rsidRDefault="00B57853" w:rsidP="00B57853">
            <w:pPr>
              <w:shd w:val="clear" w:color="auto" w:fill="FFFFFF"/>
              <w:ind w:left="720"/>
              <w:rPr>
                <w:rFonts w:ascii="Segoe UI" w:hAnsi="Segoe UI" w:cs="Segoe UI"/>
                <w:sz w:val="18"/>
                <w:szCs w:val="18"/>
                <w:highlight w:val="yellow"/>
                <w:lang w:val="en-US"/>
              </w:rPr>
            </w:pPr>
          </w:p>
          <w:p w14:paraId="6212C56A" w14:textId="77777777" w:rsidR="00B57853" w:rsidRDefault="00B57853" w:rsidP="00B57853">
            <w:pPr>
              <w:pStyle w:val="paragraph"/>
              <w:spacing w:before="0" w:beforeAutospacing="0" w:after="0" w:afterAutospacing="0"/>
              <w:ind w:left="720"/>
              <w:textAlignment w:val="baseline"/>
              <w:rPr>
                <w:rFonts w:ascii="Segoe UI" w:hAnsi="Segoe UI" w:cs="Segoe UI"/>
                <w:b/>
                <w:bCs/>
                <w:sz w:val="18"/>
                <w:szCs w:val="18"/>
                <w:highlight w:val="yellow"/>
              </w:rPr>
            </w:pPr>
            <w:r>
              <w:rPr>
                <w:rFonts w:ascii="Segoe UI" w:hAnsi="Segoe UI" w:cs="Segoe UI"/>
                <w:b/>
                <w:bCs/>
                <w:sz w:val="18"/>
                <w:szCs w:val="18"/>
                <w:highlight w:val="yellow"/>
              </w:rPr>
              <w:t>Resolution for Upgrade:</w:t>
            </w:r>
          </w:p>
          <w:p w14:paraId="052C4B7A"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r>
              <w:rPr>
                <w:rFonts w:ascii="Segoe UI" w:hAnsi="Segoe UI" w:cs="Segoe UI"/>
                <w:sz w:val="18"/>
                <w:szCs w:val="18"/>
                <w:highlight w:val="yellow"/>
              </w:rPr>
              <w:t>No issue for Upgrade. The Data Group is optional.</w:t>
            </w:r>
          </w:p>
          <w:p w14:paraId="0F58443E" w14:textId="77777777" w:rsidR="00B57853" w:rsidRDefault="00B57853" w:rsidP="00B57853">
            <w:pPr>
              <w:pStyle w:val="paragraph"/>
              <w:spacing w:before="0" w:beforeAutospacing="0" w:after="0" w:afterAutospacing="0"/>
              <w:ind w:left="720"/>
              <w:textAlignment w:val="baseline"/>
              <w:rPr>
                <w:rFonts w:ascii="Segoe UI" w:hAnsi="Segoe UI" w:cs="Segoe UI"/>
                <w:b/>
                <w:bCs/>
                <w:sz w:val="18"/>
                <w:szCs w:val="18"/>
                <w:highlight w:val="yellow"/>
              </w:rPr>
            </w:pPr>
            <w:r>
              <w:rPr>
                <w:rFonts w:ascii="Segoe UI" w:hAnsi="Segoe UI" w:cs="Segoe UI"/>
                <w:b/>
                <w:bCs/>
                <w:sz w:val="18"/>
                <w:szCs w:val="18"/>
                <w:highlight w:val="yellow"/>
              </w:rPr>
              <w:t xml:space="preserve">Resolution for Downgrade: </w:t>
            </w:r>
          </w:p>
          <w:p w14:paraId="483EA57C"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highlight w:val="yellow"/>
              </w:rPr>
            </w:pPr>
            <w:r>
              <w:rPr>
                <w:rFonts w:ascii="Segoe UI" w:hAnsi="Segoe UI" w:cs="Segoe UI"/>
                <w:sz w:val="18"/>
                <w:szCs w:val="18"/>
                <w:highlight w:val="yellow"/>
              </w:rPr>
              <w:t>No issue for Downgrade. The Data Group is not used during the Transitional period due to E1301 assigned on it.</w:t>
            </w:r>
          </w:p>
          <w:p w14:paraId="265F7145" w14:textId="77777777" w:rsidR="00B57853" w:rsidRDefault="00B57853" w:rsidP="00B57853">
            <w:pPr>
              <w:pStyle w:val="paragraph"/>
              <w:spacing w:before="0" w:beforeAutospacing="0" w:after="0" w:afterAutospacing="0"/>
              <w:ind w:left="720"/>
              <w:textAlignment w:val="baseline"/>
              <w:rPr>
                <w:rFonts w:ascii="Segoe UI" w:hAnsi="Segoe UI" w:cs="Segoe UI"/>
                <w:sz w:val="18"/>
                <w:szCs w:val="18"/>
              </w:rPr>
            </w:pPr>
          </w:p>
          <w:p w14:paraId="36893B22"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49AE63BD" w14:textId="77777777" w:rsidR="00B57853" w:rsidRDefault="00B57853" w:rsidP="00B57853">
            <w:pPr>
              <w:pStyle w:val="paragraph"/>
              <w:spacing w:before="0" w:beforeAutospacing="0" w:after="0" w:afterAutospacing="0"/>
              <w:rPr>
                <w:rFonts w:ascii="Segoe UI" w:hAnsi="Segoe UI" w:cs="Segoe UI"/>
              </w:rPr>
            </w:pPr>
          </w:p>
          <w:p w14:paraId="42352213"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IMPACT ASSESSMENT: </w:t>
            </w:r>
            <w:r>
              <w:rPr>
                <w:rStyle w:val="normaltextrun"/>
                <w:rFonts w:ascii="Calibri" w:hAnsi="Calibri" w:cs="Calibri"/>
                <w:sz w:val="22"/>
                <w:szCs w:val="22"/>
              </w:rPr>
              <w:t> </w:t>
            </w:r>
            <w:r>
              <w:rPr>
                <w:rStyle w:val="eop"/>
                <w:rFonts w:ascii="Calibri" w:hAnsi="Calibri" w:cs="Calibri"/>
                <w:sz w:val="22"/>
                <w:szCs w:val="22"/>
              </w:rPr>
              <w:t> </w:t>
            </w:r>
          </w:p>
          <w:p w14:paraId="0B6919A2"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RFC-Proposal impacts only two Common Domain messages (i.e. not National Domain, not External Domain). </w:t>
            </w:r>
            <w:r>
              <w:rPr>
                <w:rStyle w:val="eop"/>
                <w:rFonts w:ascii="Calibri" w:hAnsi="Calibri" w:cs="Calibri"/>
                <w:sz w:val="22"/>
                <w:szCs w:val="22"/>
              </w:rPr>
              <w:t> </w:t>
            </w:r>
          </w:p>
          <w:p w14:paraId="5A091073" w14:textId="77777777" w:rsidR="00B57853" w:rsidRDefault="00B57853" w:rsidP="00B57853">
            <w:pPr>
              <w:pStyle w:val="paragraph"/>
              <w:spacing w:before="0" w:beforeAutospacing="0" w:after="0" w:afterAutospacing="0"/>
              <w:textAlignment w:val="baseline"/>
              <w:rPr>
                <w:rStyle w:val="normaltextrun"/>
                <w:rFonts w:ascii="Calibri" w:hAnsi="Calibri" w:cs="Calibri"/>
                <w:sz w:val="22"/>
                <w:szCs w:val="22"/>
                <w:lang w:val="en-GB"/>
              </w:rPr>
            </w:pPr>
            <w:r>
              <w:rPr>
                <w:rStyle w:val="normaltextrun"/>
                <w:rFonts w:ascii="Calibri" w:hAnsi="Calibri" w:cs="Calibri"/>
                <w:sz w:val="22"/>
                <w:szCs w:val="22"/>
                <w:lang w:val="en-GB"/>
              </w:rPr>
              <w:t xml:space="preserve">It requires an upgrade of the ieCA (immediately) </w:t>
            </w:r>
            <w:r>
              <w:rPr>
                <w:rStyle w:val="normaltextrun"/>
                <w:rFonts w:ascii="Calibri" w:hAnsi="Calibri" w:cs="Calibri"/>
                <w:sz w:val="22"/>
                <w:szCs w:val="22"/>
                <w:u w:val="single"/>
                <w:lang w:val="en-GB"/>
              </w:rPr>
              <w:t>after</w:t>
            </w:r>
            <w:r>
              <w:rPr>
                <w:rStyle w:val="normaltextrun"/>
                <w:rFonts w:ascii="Calibri" w:hAnsi="Calibri" w:cs="Calibri"/>
                <w:sz w:val="22"/>
                <w:szCs w:val="22"/>
                <w:lang w:val="en-GB"/>
              </w:rPr>
              <w:t xml:space="preserve"> the NTA-P5 already operational in NCTS-P5 have been upgraded to DDNTA-5.15.0. (see below the </w:t>
            </w:r>
            <w:r>
              <w:rPr>
                <w:rStyle w:val="normaltextrun"/>
                <w:rFonts w:ascii="Calibri" w:hAnsi="Calibri" w:cs="Calibri"/>
                <w:i/>
                <w:sz w:val="22"/>
                <w:szCs w:val="22"/>
                <w:lang w:val="en-GB"/>
              </w:rPr>
              <w:t>Proposed date of applicability in Operations</w:t>
            </w:r>
            <w:r>
              <w:rPr>
                <w:rStyle w:val="normaltextrun"/>
                <w:rFonts w:ascii="Calibri" w:hAnsi="Calibri" w:cs="Calibri"/>
                <w:sz w:val="22"/>
                <w:szCs w:val="22"/>
                <w:lang w:val="en-GB"/>
              </w:rPr>
              <w:t xml:space="preserve">) </w:t>
            </w:r>
          </w:p>
          <w:p w14:paraId="28C8F940" w14:textId="77777777" w:rsidR="00B57853" w:rsidRDefault="00B57853" w:rsidP="00B57853">
            <w:pPr>
              <w:pStyle w:val="paragraph"/>
              <w:spacing w:before="0" w:beforeAutospacing="0" w:after="0" w:afterAutospacing="0"/>
              <w:textAlignment w:val="baseline"/>
              <w:rPr>
                <w:rStyle w:val="normaltextrun"/>
                <w:rFonts w:ascii="Calibri" w:hAnsi="Calibri" w:cs="Calibri"/>
                <w:sz w:val="22"/>
                <w:szCs w:val="22"/>
                <w:lang w:val="en-GB"/>
              </w:rPr>
            </w:pPr>
          </w:p>
          <w:p w14:paraId="410ECE30"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GB"/>
              </w:rPr>
              <w:t xml:space="preserve">For the NAs starting after the </w:t>
            </w:r>
            <w:r>
              <w:rPr>
                <w:rStyle w:val="normaltextrun"/>
                <w:rFonts w:ascii="Calibri" w:hAnsi="Calibri" w:cs="Calibri"/>
                <w:i/>
                <w:sz w:val="22"/>
                <w:szCs w:val="22"/>
                <w:lang w:val="en-GB"/>
              </w:rPr>
              <w:t>Proposed date of applicability in Operations</w:t>
            </w:r>
            <w:r>
              <w:rPr>
                <w:rStyle w:val="normaltextrun"/>
                <w:rFonts w:ascii="Calibri" w:hAnsi="Calibri" w:cs="Calibri"/>
                <w:sz w:val="22"/>
                <w:szCs w:val="22"/>
                <w:lang w:val="en-GB"/>
              </w:rPr>
              <w:t>, the change must be applied in their NTA before starting their NCTS-P5 operations.</w:t>
            </w:r>
          </w:p>
          <w:p w14:paraId="7008DB48" w14:textId="77777777" w:rsidR="00B57853" w:rsidRDefault="00B57853" w:rsidP="00B57853">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1ED13CD0" w14:textId="77777777" w:rsidR="00B57853" w:rsidRDefault="00B57853" w:rsidP="00B57853">
            <w:pPr>
              <w:rPr>
                <w:rStyle w:val="normaltextrun"/>
              </w:rPr>
            </w:pPr>
            <w:r>
              <w:rPr>
                <w:rFonts w:asciiTheme="minorHAnsi" w:hAnsiTheme="minorHAnsi" w:cstheme="minorHAnsi"/>
                <w:b/>
                <w:bCs/>
                <w:sz w:val="22"/>
                <w:szCs w:val="22"/>
                <w:u w:val="single"/>
              </w:rPr>
              <w:t>Risk of not adopting this change</w:t>
            </w:r>
            <w:r>
              <w:rPr>
                <w:rFonts w:asciiTheme="minorHAnsi" w:hAnsiTheme="minorHAnsi" w:cstheme="minorHAnsi"/>
                <w:sz w:val="22"/>
                <w:szCs w:val="22"/>
              </w:rPr>
              <w:t xml:space="preserve">: </w:t>
            </w:r>
            <w:r>
              <w:rPr>
                <w:rStyle w:val="normaltextrun"/>
                <w:rFonts w:ascii="Calibri" w:hAnsi="Calibri" w:cs="Calibri"/>
                <w:sz w:val="22"/>
                <w:szCs w:val="22"/>
              </w:rPr>
              <w:t>The exchange of information is no more automated, it requires some extra efforts by the NHD. Not blocking but loss of efficiency.</w:t>
            </w:r>
          </w:p>
          <w:p w14:paraId="5C16C184"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700AC981" w14:textId="77777777" w:rsidR="00B57853" w:rsidRDefault="00B57853" w:rsidP="00B57853">
            <w:pPr>
              <w:rPr>
                <w:rStyle w:val="normaltextrun"/>
                <w:rFonts w:ascii="Calibri" w:hAnsi="Calibri" w:cs="Calibri"/>
                <w:sz w:val="22"/>
                <w:szCs w:val="22"/>
              </w:rPr>
            </w:pPr>
            <w:r>
              <w:rPr>
                <w:rFonts w:asciiTheme="minorHAnsi" w:hAnsiTheme="minorHAnsi" w:cstheme="minorHAnsi"/>
                <w:b/>
                <w:bCs/>
                <w:sz w:val="22"/>
                <w:szCs w:val="22"/>
                <w:u w:val="single"/>
              </w:rPr>
              <w:t>Risk of not implementing this change</w:t>
            </w:r>
            <w:r>
              <w:rPr>
                <w:rFonts w:asciiTheme="minorHAnsi" w:hAnsiTheme="minorHAnsi" w:cstheme="minorHAnsi"/>
                <w:sz w:val="22"/>
                <w:szCs w:val="22"/>
              </w:rPr>
              <w:t xml:space="preserve">: </w:t>
            </w:r>
            <w:r>
              <w:rPr>
                <w:rStyle w:val="normaltextrun"/>
                <w:rFonts w:ascii="Calibri" w:hAnsi="Calibri" w:cs="Calibri"/>
                <w:sz w:val="22"/>
                <w:szCs w:val="22"/>
              </w:rPr>
              <w:t>The change must be applied according to the timing recommended, to avoid loss of information [during TP] or rejections of the recovery request message (the IE150 is an important one) [after TP].</w:t>
            </w:r>
          </w:p>
          <w:p w14:paraId="68E150EC"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26EA5FB4"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p>
          <w:p w14:paraId="08663A6F" w14:textId="77777777" w:rsidR="00B57853" w:rsidRDefault="00B57853" w:rsidP="00B57853">
            <w:pPr>
              <w:pStyle w:val="paragraph"/>
              <w:spacing w:before="0" w:beforeAutospacing="0" w:after="0" w:afterAutospacing="0"/>
              <w:ind w:left="5040" w:hanging="504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Pr>
                <w:rStyle w:val="normaltextrun"/>
                <w:rFonts w:ascii="Calibri" w:hAnsi="Calibri" w:cs="Calibri"/>
                <w:b/>
                <w:bCs/>
                <w:sz w:val="22"/>
                <w:szCs w:val="22"/>
                <w:lang w:val="en-IE"/>
              </w:rPr>
              <w:t>T-Ops</w:t>
            </w:r>
            <w:r>
              <w:rPr>
                <w:rStyle w:val="normaltextrun"/>
                <w:rFonts w:ascii="Calibri" w:hAnsi="Calibri" w:cs="Calibri"/>
                <w:sz w:val="22"/>
                <w:szCs w:val="22"/>
                <w:lang w:val="en-IE"/>
              </w:rPr>
              <w:t>):   01.12.2022 </w:t>
            </w:r>
            <w:r>
              <w:rPr>
                <w:rStyle w:val="eop"/>
                <w:rFonts w:ascii="Calibri" w:hAnsi="Calibri" w:cs="Calibri"/>
                <w:sz w:val="22"/>
                <w:szCs w:val="22"/>
              </w:rPr>
              <w:t> (or when the NTA starts NCTS-P5 operations)</w:t>
            </w:r>
          </w:p>
          <w:p w14:paraId="54DC7716"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28D15AC4"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Pr>
                <w:rStyle w:val="normaltextrun"/>
                <w:rFonts w:ascii="Calibri" w:hAnsi="Calibri" w:cs="Calibri"/>
                <w:b/>
                <w:bCs/>
                <w:sz w:val="22"/>
                <w:szCs w:val="22"/>
                <w:lang w:val="en-IE"/>
              </w:rPr>
              <w:t>T-CAB</w:t>
            </w:r>
            <w:r>
              <w:rPr>
                <w:rStyle w:val="normaltextrun"/>
                <w:rFonts w:ascii="Calibri" w:hAnsi="Calibri" w:cs="Calibri"/>
                <w:sz w:val="22"/>
                <w:szCs w:val="22"/>
                <w:lang w:val="en-IE"/>
              </w:rPr>
              <w:t>):                  February 2022</w:t>
            </w:r>
            <w:r>
              <w:rPr>
                <w:rStyle w:val="eop"/>
                <w:rFonts w:ascii="Calibri" w:hAnsi="Calibri" w:cs="Calibri"/>
                <w:sz w:val="22"/>
                <w:szCs w:val="22"/>
              </w:rPr>
              <w:t> </w:t>
            </w:r>
          </w:p>
          <w:p w14:paraId="0293C788" w14:textId="77777777" w:rsidR="00B57853" w:rsidRDefault="00B57853" w:rsidP="00B57853">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7A5A53F7"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Pr>
                <w:rStyle w:val="normaltextrun"/>
                <w:rFonts w:ascii="Calibri" w:hAnsi="Calibri" w:cs="Calibri"/>
                <w:sz w:val="22"/>
                <w:szCs w:val="22"/>
              </w:rPr>
              <w:t>No</w:t>
            </w:r>
          </w:p>
          <w:p w14:paraId="76542756" w14:textId="77777777" w:rsidR="00B57853" w:rsidRDefault="00B57853" w:rsidP="00B57853">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157601B6"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Impacted messages:</w:t>
            </w:r>
          </w:p>
          <w:p w14:paraId="6B2C5325" w14:textId="77777777" w:rsidR="00B57853" w:rsidRDefault="00B57853" w:rsidP="00B57853">
            <w:pPr>
              <w:pStyle w:val="ListParagraph"/>
              <w:numPr>
                <w:ilvl w:val="0"/>
                <w:numId w:val="9"/>
              </w:numPr>
              <w:rPr>
                <w:rFonts w:asciiTheme="minorHAnsi" w:hAnsiTheme="minorHAnsi" w:cs="Arial"/>
                <w:sz w:val="22"/>
                <w:szCs w:val="22"/>
                <w:lang w:val="en-IE"/>
              </w:rPr>
            </w:pPr>
            <w:r>
              <w:rPr>
                <w:rFonts w:asciiTheme="minorHAnsi" w:hAnsiTheme="minorHAnsi" w:cs="Arial"/>
                <w:sz w:val="22"/>
                <w:szCs w:val="22"/>
              </w:rPr>
              <w:t xml:space="preserve">Common </w:t>
            </w:r>
            <w:r>
              <w:rPr>
                <w:rFonts w:asciiTheme="minorHAnsi" w:hAnsiTheme="minorHAnsi" w:cs="Arial"/>
                <w:sz w:val="22"/>
                <w:szCs w:val="22"/>
                <w:lang w:val="en-IE"/>
              </w:rPr>
              <w:t>Domain Messages: CD150C and CD151C</w:t>
            </w:r>
          </w:p>
          <w:p w14:paraId="1E7E9CD8" w14:textId="77777777" w:rsidR="00B57853" w:rsidRDefault="00B57853" w:rsidP="00B57853">
            <w:pPr>
              <w:pStyle w:val="paragraph"/>
              <w:spacing w:before="0" w:beforeAutospacing="0" w:after="0" w:afterAutospacing="0"/>
              <w:textAlignment w:val="baseline"/>
              <w:rPr>
                <w:rStyle w:val="eop"/>
                <w:rFonts w:ascii="Calibri" w:hAnsi="Calibri" w:cs="Calibri"/>
              </w:rPr>
            </w:pPr>
            <w:r>
              <w:rPr>
                <w:rStyle w:val="eop"/>
                <w:rFonts w:ascii="Calibri" w:hAnsi="Calibri" w:cs="Calibri"/>
                <w:sz w:val="22"/>
                <w:szCs w:val="22"/>
              </w:rPr>
              <w:t> </w:t>
            </w:r>
          </w:p>
          <w:p w14:paraId="7A53BB3E" w14:textId="77777777" w:rsidR="00B57853" w:rsidRDefault="00B57853" w:rsidP="00B5785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Impacted CIs: </w:t>
            </w:r>
          </w:p>
          <w:p w14:paraId="7943433D" w14:textId="77777777" w:rsidR="00B57853" w:rsidRDefault="00B57853" w:rsidP="00B57853">
            <w:pPr>
              <w:pStyle w:val="paragraph"/>
              <w:spacing w:before="0" w:beforeAutospacing="0" w:after="0" w:afterAutospacing="0"/>
              <w:textAlignment w:val="baseline"/>
              <w:rPr>
                <w:rStyle w:val="normaltextrun"/>
                <w:rFonts w:ascii="Calibri" w:hAnsi="Calibri" w:cs="Calibri"/>
                <w:b/>
                <w:bCs/>
                <w:lang w:val="en-IE"/>
              </w:rPr>
            </w:pPr>
            <w:r>
              <w:rPr>
                <w:rStyle w:val="normaltextrun"/>
                <w:rFonts w:ascii="Calibri" w:hAnsi="Calibri" w:cs="Calibri"/>
                <w:b/>
                <w:bCs/>
                <w:sz w:val="22"/>
                <w:szCs w:val="22"/>
                <w:lang w:val="en-IE"/>
              </w:rPr>
              <w:t>• CSE-v51.6.0: Yes;   </w:t>
            </w:r>
          </w:p>
          <w:p w14:paraId="247775F8" w14:textId="77777777" w:rsidR="00B57853" w:rsidRDefault="00B57853" w:rsidP="00B57853">
            <w:pPr>
              <w:pStyle w:val="paragraph"/>
              <w:spacing w:before="0" w:beforeAutospacing="0" w:after="0" w:afterAutospacing="0"/>
              <w:textAlignment w:val="baseline"/>
              <w:rPr>
                <w:rStyle w:val="normaltextrun"/>
                <w:rFonts w:ascii="Calibri" w:hAnsi="Calibri" w:cs="Calibri"/>
                <w:b/>
                <w:bCs/>
                <w:lang w:val="en-IE"/>
              </w:rPr>
            </w:pPr>
            <w:r>
              <w:rPr>
                <w:rStyle w:val="normaltextrun"/>
                <w:rFonts w:ascii="Calibri" w:hAnsi="Calibri" w:cs="Calibri"/>
                <w:b/>
                <w:bCs/>
                <w:sz w:val="22"/>
                <w:szCs w:val="22"/>
                <w:lang w:val="en-IE"/>
              </w:rPr>
              <w:t>• DDNTA-5.14.1 (Appendix Q2, PDFs, XLSX): Yes;   </w:t>
            </w:r>
          </w:p>
          <w:p w14:paraId="15F579D9" w14:textId="77777777" w:rsidR="00B57853" w:rsidRDefault="00B57853" w:rsidP="00B57853">
            <w:pPr>
              <w:pStyle w:val="paragraph"/>
              <w:spacing w:before="0" w:beforeAutospacing="0" w:after="0" w:afterAutospacing="0"/>
              <w:textAlignment w:val="baseline"/>
              <w:rPr>
                <w:rStyle w:val="normaltextrun"/>
                <w:rFonts w:ascii="Calibri" w:hAnsi="Calibri" w:cs="Calibri"/>
                <w:b/>
                <w:bCs/>
                <w:lang w:val="en-IE"/>
              </w:rPr>
            </w:pPr>
            <w:r>
              <w:rPr>
                <w:rStyle w:val="normaltextrun"/>
                <w:rFonts w:ascii="Calibri" w:hAnsi="Calibri" w:cs="Calibri"/>
                <w:b/>
                <w:bCs/>
                <w:sz w:val="22"/>
                <w:szCs w:val="22"/>
                <w:lang w:val="en-IE"/>
              </w:rPr>
              <w:t>• DMP Package-5.6.0 SfA-v1.00 (incl. NCTS- Data Mapping- v0.43 file): Yes;   </w:t>
            </w:r>
          </w:p>
          <w:p w14:paraId="055029A4" w14:textId="77777777" w:rsidR="00B57853" w:rsidRDefault="00B57853" w:rsidP="00B57853">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t>• CTS-5.7.0-v1.00: Yes;   </w:t>
            </w:r>
          </w:p>
          <w:p w14:paraId="6F5A27B5" w14:textId="77777777" w:rsidR="00B57853" w:rsidRDefault="00B57853" w:rsidP="00B57853">
            <w:pPr>
              <w:rPr>
                <w:rFonts w:asciiTheme="minorHAnsi" w:hAnsiTheme="minorHAnsi" w:cstheme="minorHAnsi"/>
                <w:sz w:val="20"/>
                <w:szCs w:val="20"/>
              </w:rPr>
            </w:pPr>
            <w:r>
              <w:rPr>
                <w:rFonts w:asciiTheme="minorHAnsi" w:hAnsiTheme="minorHAnsi" w:cstheme="minorHAnsi"/>
                <w:b/>
                <w:sz w:val="22"/>
                <w:szCs w:val="22"/>
              </w:rPr>
              <w:t>• CRP-v5.6-v1.00: Yes;   </w:t>
            </w:r>
          </w:p>
          <w:p w14:paraId="70B22E42" w14:textId="77777777" w:rsidR="00B57853" w:rsidRDefault="00B57853" w:rsidP="00B57853">
            <w:pPr>
              <w:pStyle w:val="paragraph"/>
              <w:spacing w:before="0" w:beforeAutospacing="0" w:after="0" w:afterAutospacing="0"/>
              <w:textAlignment w:val="baseline"/>
              <w:rPr>
                <w:rStyle w:val="normaltextrun"/>
                <w:rFonts w:ascii="Calibri" w:hAnsi="Calibri" w:cs="Calibri"/>
                <w:bCs/>
                <w:sz w:val="22"/>
                <w:szCs w:val="22"/>
                <w:lang w:val="en-IE"/>
              </w:rPr>
            </w:pPr>
            <w:r>
              <w:rPr>
                <w:rStyle w:val="normaltextrun"/>
                <w:rFonts w:ascii="Calibri" w:hAnsi="Calibri" w:cs="Calibri"/>
                <w:b/>
                <w:bCs/>
                <w:sz w:val="22"/>
                <w:szCs w:val="22"/>
                <w:lang w:val="en-IE"/>
              </w:rPr>
              <w:t>• ACS-5.6.0 &amp; ACS-Annex-NCTS: 5.6.0: Yes;</w:t>
            </w:r>
          </w:p>
          <w:p w14:paraId="7EA57C34" w14:textId="77777777" w:rsidR="00B57853" w:rsidRDefault="00B57853" w:rsidP="00B57853">
            <w:pPr>
              <w:pStyle w:val="paragraph"/>
              <w:spacing w:before="0" w:beforeAutospacing="0" w:after="0" w:afterAutospacing="0"/>
              <w:textAlignment w:val="baseline"/>
              <w:rPr>
                <w:rStyle w:val="normaltextrun"/>
                <w:rFonts w:ascii="Calibri" w:hAnsi="Calibri" w:cs="Calibri"/>
                <w:b/>
                <w:bCs/>
                <w:sz w:val="22"/>
                <w:szCs w:val="22"/>
                <w:lang w:val="en-IE"/>
              </w:rPr>
            </w:pPr>
            <w:r>
              <w:rPr>
                <w:rStyle w:val="normaltextrun"/>
                <w:rFonts w:ascii="Calibri" w:hAnsi="Calibri" w:cs="Calibri"/>
                <w:b/>
                <w:bCs/>
                <w:sz w:val="22"/>
                <w:szCs w:val="22"/>
                <w:lang w:val="en-IE"/>
              </w:rPr>
              <w:lastRenderedPageBreak/>
              <w:t>• CTP-5.8.0-v1.00: Yes;   </w:t>
            </w:r>
          </w:p>
          <w:p w14:paraId="2D9ADC31" w14:textId="77777777" w:rsidR="00B57853" w:rsidRDefault="00B57853" w:rsidP="00B57853">
            <w:pPr>
              <w:rPr>
                <w:rStyle w:val="normaltextrun"/>
                <w:rFonts w:ascii="Calibri" w:hAnsi="Calibri" w:cs="Calibri"/>
                <w:b/>
                <w:bCs/>
                <w:color w:val="000000" w:themeColor="text1"/>
                <w:sz w:val="22"/>
                <w:szCs w:val="22"/>
                <w:lang w:val="en-IE"/>
              </w:rPr>
            </w:pPr>
            <w:r>
              <w:rPr>
                <w:rStyle w:val="normaltextrun"/>
                <w:rFonts w:ascii="Calibri" w:hAnsi="Calibri" w:cs="Calibri"/>
                <w:b/>
                <w:bCs/>
                <w:color w:val="000000" w:themeColor="text1"/>
                <w:sz w:val="22"/>
                <w:szCs w:val="22"/>
                <w:lang w:val="en-IE"/>
              </w:rPr>
              <w:t>• NCTS_TRP-5.8.1-v1.00: Yes;   </w:t>
            </w:r>
          </w:p>
          <w:p w14:paraId="28FDFCAC" w14:textId="77777777" w:rsidR="00B57853" w:rsidRDefault="00B57853" w:rsidP="00B57853">
            <w:pPr>
              <w:rPr>
                <w:rStyle w:val="normaltextrun"/>
                <w:rFonts w:ascii="Calibri" w:hAnsi="Calibri" w:cs="Calibri"/>
                <w:b/>
                <w:bCs/>
                <w:lang w:val="en-IE"/>
              </w:rPr>
            </w:pPr>
          </w:p>
          <w:p w14:paraId="32D32728" w14:textId="77777777" w:rsidR="00B57853" w:rsidRDefault="00B57853" w:rsidP="00B57853">
            <w:pPr>
              <w:rPr>
                <w:rFonts w:asciiTheme="minorHAnsi" w:hAnsiTheme="minorHAnsi" w:cstheme="minorHAnsi"/>
                <w:color w:val="A6A6A6" w:themeColor="background1" w:themeShade="A6"/>
                <w:sz w:val="20"/>
                <w:szCs w:val="20"/>
              </w:rPr>
            </w:pPr>
            <w:r>
              <w:rPr>
                <w:rFonts w:asciiTheme="minorHAnsi" w:hAnsiTheme="minorHAnsi" w:cstheme="minorHAnsi"/>
                <w:color w:val="A6A6A6" w:themeColor="background1" w:themeShade="A6"/>
                <w:sz w:val="22"/>
                <w:szCs w:val="22"/>
              </w:rPr>
              <w:t>• Functional Specifications (FSS/BPM): No;    </w:t>
            </w:r>
          </w:p>
          <w:p w14:paraId="6991E6BF" w14:textId="77777777" w:rsidR="00B57853" w:rsidRDefault="00B57853" w:rsidP="00B57853">
            <w:pPr>
              <w:rPr>
                <w:rFonts w:asciiTheme="minorHAnsi" w:hAnsiTheme="minorHAnsi" w:cstheme="minorHAnsi"/>
                <w:color w:val="A6A6A6" w:themeColor="background1" w:themeShade="A6"/>
                <w:sz w:val="20"/>
                <w:szCs w:val="20"/>
              </w:rPr>
            </w:pPr>
            <w:r>
              <w:rPr>
                <w:rFonts w:asciiTheme="minorHAnsi" w:hAnsiTheme="minorHAnsi" w:cstheme="minorHAnsi"/>
                <w:color w:val="A6A6A6" w:themeColor="background1" w:themeShade="A6"/>
                <w:sz w:val="22"/>
                <w:szCs w:val="22"/>
              </w:rPr>
              <w:t>• UCC IA/DA Annex B: No;   </w:t>
            </w:r>
          </w:p>
          <w:p w14:paraId="1D4E1697" w14:textId="77777777" w:rsidR="00B57853" w:rsidRDefault="00B57853" w:rsidP="00B57853">
            <w:pPr>
              <w:rPr>
                <w:rFonts w:asciiTheme="minorHAnsi" w:hAnsiTheme="minorHAnsi" w:cstheme="minorHAnsi"/>
                <w:color w:val="A6A6A6" w:themeColor="background1" w:themeShade="A6"/>
                <w:sz w:val="20"/>
                <w:szCs w:val="20"/>
              </w:rPr>
            </w:pPr>
            <w:r>
              <w:rPr>
                <w:rFonts w:asciiTheme="minorHAnsi" w:hAnsiTheme="minorHAnsi" w:cstheme="minorHAnsi"/>
                <w:color w:val="A6A6A6" w:themeColor="background1" w:themeShade="A6"/>
                <w:sz w:val="22"/>
                <w:szCs w:val="22"/>
              </w:rPr>
              <w:t>• DDCOM-20.3.0-v1.00: No;   </w:t>
            </w:r>
          </w:p>
          <w:p w14:paraId="57C5533B" w14:textId="77777777" w:rsidR="00B57853" w:rsidRDefault="00B57853" w:rsidP="00B57853">
            <w:pPr>
              <w:rPr>
                <w:rFonts w:asciiTheme="minorHAnsi" w:hAnsiTheme="minorHAnsi" w:cstheme="minorHAnsi"/>
                <w:color w:val="A6A6A6" w:themeColor="background1" w:themeShade="A6"/>
                <w:sz w:val="20"/>
                <w:szCs w:val="20"/>
              </w:rPr>
            </w:pPr>
            <w:r>
              <w:rPr>
                <w:rFonts w:asciiTheme="minorHAnsi" w:hAnsiTheme="minorHAnsi" w:cstheme="minorHAnsi"/>
                <w:color w:val="A6A6A6" w:themeColor="background1" w:themeShade="A6"/>
                <w:sz w:val="22"/>
                <w:szCs w:val="22"/>
              </w:rPr>
              <w:t>• DDNTA-5.14.0-v1.00 (Main Document): No;   </w:t>
            </w:r>
          </w:p>
          <w:p w14:paraId="4816D700" w14:textId="77777777" w:rsidR="00B57853" w:rsidRDefault="00B57853" w:rsidP="00B57853">
            <w:pPr>
              <w:rPr>
                <w:rFonts w:asciiTheme="minorHAnsi" w:hAnsiTheme="minorHAnsi" w:cstheme="minorHAnsi"/>
                <w:color w:val="A6A6A6" w:themeColor="background1" w:themeShade="A6"/>
                <w:sz w:val="22"/>
                <w:szCs w:val="22"/>
              </w:rPr>
            </w:pPr>
            <w:r>
              <w:rPr>
                <w:rFonts w:asciiTheme="minorHAnsi" w:hAnsiTheme="minorHAnsi" w:cstheme="minorHAnsi"/>
                <w:color w:val="A6A6A6" w:themeColor="background1" w:themeShade="A6"/>
                <w:sz w:val="22"/>
                <w:szCs w:val="22"/>
              </w:rPr>
              <w:t>• ieCA 1.0.3.0: No;   </w:t>
            </w:r>
          </w:p>
          <w:p w14:paraId="2F42E94D" w14:textId="77777777" w:rsidR="00B57853" w:rsidRDefault="00B57853" w:rsidP="00B57853">
            <w:pPr>
              <w:rPr>
                <w:rFonts w:asciiTheme="minorHAnsi" w:hAnsiTheme="minorHAnsi" w:cstheme="minorHAnsi"/>
                <w:color w:val="A6A6A6" w:themeColor="background1" w:themeShade="A6"/>
                <w:sz w:val="22"/>
                <w:szCs w:val="22"/>
              </w:rPr>
            </w:pPr>
            <w:r>
              <w:rPr>
                <w:rFonts w:asciiTheme="minorHAnsi" w:hAnsiTheme="minorHAnsi" w:cstheme="minorHAnsi"/>
                <w:color w:val="A6A6A6" w:themeColor="background1" w:themeShade="A6"/>
                <w:sz w:val="22"/>
                <w:szCs w:val="22"/>
              </w:rPr>
              <w:t>• AES-P1 and NCTS-P5 Long-Lived “Legacy” (L3) Movements Study v1.40: No;</w:t>
            </w:r>
          </w:p>
          <w:p w14:paraId="34FD01B2" w14:textId="77777777" w:rsidR="00B57853" w:rsidRDefault="00B57853" w:rsidP="00B57853">
            <w:pPr>
              <w:rPr>
                <w:rFonts w:asciiTheme="minorHAnsi" w:hAnsiTheme="minorHAnsi" w:cstheme="minorHAnsi"/>
                <w:color w:val="A6A6A6" w:themeColor="background1" w:themeShade="A6"/>
                <w:sz w:val="20"/>
                <w:szCs w:val="20"/>
              </w:rPr>
            </w:pPr>
            <w:r>
              <w:rPr>
                <w:rFonts w:asciiTheme="minorHAnsi" w:hAnsiTheme="minorHAnsi" w:cstheme="minorHAnsi"/>
                <w:color w:val="A6A6A6" w:themeColor="background1" w:themeShade="A6"/>
                <w:sz w:val="22"/>
                <w:szCs w:val="22"/>
              </w:rPr>
              <w:t>• CS/MIS2_DATA: No;   </w:t>
            </w:r>
          </w:p>
          <w:p w14:paraId="4D5E4F00" w14:textId="373E5E7A" w:rsidR="005A42BB" w:rsidRPr="00506252" w:rsidRDefault="005A42BB" w:rsidP="00B57853">
            <w:pPr>
              <w:rPr>
                <w:rFonts w:ascii="Segoe UI" w:hAnsi="Segoe UI" w:cs="Segoe UI"/>
                <w:sz w:val="18"/>
                <w:szCs w:val="18"/>
              </w:rPr>
            </w:pPr>
          </w:p>
        </w:tc>
      </w:tr>
    </w:tbl>
    <w:p w14:paraId="1867326B" w14:textId="48AAB120" w:rsidR="005C6E03" w:rsidRDefault="005C6E03" w:rsidP="00F42063">
      <w:pPr>
        <w:rPr>
          <w:rFonts w:asciiTheme="minorHAnsi" w:hAnsiTheme="minorHAnsi" w:cs="Arial"/>
          <w:b/>
          <w:sz w:val="28"/>
          <w:szCs w:val="28"/>
        </w:rPr>
      </w:pPr>
    </w:p>
    <w:p w14:paraId="5688783C" w14:textId="4C7981B1" w:rsidR="00BE7492" w:rsidRDefault="00BE7492" w:rsidP="00F42063">
      <w:pPr>
        <w:rPr>
          <w:rFonts w:asciiTheme="minorHAnsi" w:hAnsiTheme="minorHAnsi" w:cs="Arial"/>
          <w:b/>
          <w:sz w:val="28"/>
          <w:szCs w:val="28"/>
        </w:rPr>
      </w:pPr>
    </w:p>
    <w:p w14:paraId="6C7152B7" w14:textId="77777777" w:rsidR="00BE7492" w:rsidRDefault="00BE7492" w:rsidP="00F42063">
      <w:pPr>
        <w:rPr>
          <w:rFonts w:asciiTheme="minorHAnsi" w:hAnsiTheme="minorHAnsi" w:cs="Arial"/>
          <w:b/>
          <w:sz w:val="28"/>
          <w:szCs w:val="28"/>
        </w:rPr>
      </w:pPr>
    </w:p>
    <w:p w14:paraId="49A546BF" w14:textId="5A5F7917" w:rsidR="00F4206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0009A29C" w14:textId="77777777" w:rsidR="00E47D13" w:rsidRDefault="00E47D13" w:rsidP="00E47D13">
      <w:pPr>
        <w:rPr>
          <w:rFonts w:asciiTheme="minorHAnsi" w:hAnsiTheme="minorHAnsi" w:cs="Arial"/>
          <w:b/>
          <w:sz w:val="28"/>
          <w:szCs w:val="28"/>
        </w:rPr>
      </w:pPr>
    </w:p>
    <w:p w14:paraId="0CAFDC18" w14:textId="77777777" w:rsidR="00E47D13" w:rsidRDefault="00E47D13" w:rsidP="00E47D1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E47D13" w14:paraId="39677915" w14:textId="77777777" w:rsidTr="00E47D13">
        <w:trPr>
          <w:trHeight w:val="403"/>
        </w:trPr>
        <w:tc>
          <w:tcPr>
            <w:tcW w:w="2802" w:type="dxa"/>
            <w:tcBorders>
              <w:top w:val="single" w:sz="4" w:space="0" w:color="auto"/>
              <w:left w:val="single" w:sz="4" w:space="0" w:color="auto"/>
              <w:bottom w:val="single" w:sz="4" w:space="0" w:color="auto"/>
              <w:right w:val="single" w:sz="4" w:space="0" w:color="auto"/>
            </w:tcBorders>
            <w:hideMark/>
          </w:tcPr>
          <w:p w14:paraId="519B38A5"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lang w:eastAsia="en-GB"/>
              </w:rPr>
              <w:fldChar w:fldCharType="end"/>
            </w:r>
            <w:bookmarkEnd w:id="3"/>
            <w:r>
              <w:rPr>
                <w:rFonts w:asciiTheme="minorHAnsi" w:hAnsiTheme="minorHAnsi" w:cs="Arial"/>
                <w:sz w:val="22"/>
                <w:szCs w:val="22"/>
                <w:lang w:eastAsia="en-GB"/>
              </w:rPr>
              <w:t xml:space="preserve"> </w:t>
            </w:r>
            <w:r>
              <w:rPr>
                <w:rFonts w:asciiTheme="minorHAnsi" w:hAnsiTheme="minorHAnsi" w:cs="Arial"/>
                <w:b/>
                <w:bCs/>
                <w:sz w:val="22"/>
                <w:szCs w:val="22"/>
                <w:lang w:eastAsia="en-GB"/>
              </w:rPr>
              <w:t>CSE-v51.6.0</w:t>
            </w:r>
          </w:p>
        </w:tc>
        <w:tc>
          <w:tcPr>
            <w:tcW w:w="6804" w:type="dxa"/>
            <w:tcBorders>
              <w:top w:val="single" w:sz="4" w:space="0" w:color="auto"/>
              <w:left w:val="single" w:sz="4" w:space="0" w:color="auto"/>
              <w:bottom w:val="single" w:sz="4" w:space="0" w:color="auto"/>
              <w:right w:val="single" w:sz="4" w:space="0" w:color="auto"/>
            </w:tcBorders>
            <w:hideMark/>
          </w:tcPr>
          <w:p w14:paraId="4AD8F4B7" w14:textId="77777777" w:rsidR="00E47D13" w:rsidRDefault="00E47D13">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1"/>
                  </w:checkBox>
                </w:ffData>
              </w:fldChar>
            </w:r>
            <w:bookmarkStart w:id="4" w:name="ImpSMART"/>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lang w:eastAsia="en-GB"/>
              </w:rPr>
              <w:fldChar w:fldCharType="end"/>
            </w:r>
            <w:bookmarkEnd w:id="4"/>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0030F1E4" w14:textId="77777777" w:rsidR="00E47D13" w:rsidRDefault="00E47D13">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0" w:type="auto"/>
              <w:tblLook w:val="04A0" w:firstRow="1" w:lastRow="0" w:firstColumn="1" w:lastColumn="0" w:noHBand="0" w:noVBand="1"/>
            </w:tblPr>
            <w:tblGrid>
              <w:gridCol w:w="6573"/>
            </w:tblGrid>
            <w:tr w:rsidR="00E47D13" w14:paraId="0830D838" w14:textId="77777777">
              <w:tc>
                <w:tcPr>
                  <w:tcW w:w="6573" w:type="dxa"/>
                  <w:tcBorders>
                    <w:top w:val="single" w:sz="4" w:space="0" w:color="auto"/>
                    <w:left w:val="single" w:sz="4" w:space="0" w:color="auto"/>
                    <w:bottom w:val="single" w:sz="4" w:space="0" w:color="auto"/>
                    <w:right w:val="single" w:sz="4" w:space="0" w:color="auto"/>
                  </w:tcBorders>
                  <w:hideMark/>
                </w:tcPr>
                <w:p w14:paraId="70BC7065" w14:textId="77777777" w:rsidR="00E47D13" w:rsidRDefault="00E47D13">
                  <w:pPr>
                    <w:spacing w:before="120"/>
                    <w:rPr>
                      <w:rFonts w:asciiTheme="minorHAnsi" w:hAnsiTheme="minorHAnsi" w:cs="Arial"/>
                      <w:b/>
                      <w:bCs/>
                      <w:sz w:val="22"/>
                      <w:szCs w:val="22"/>
                      <w:lang w:eastAsia="en-GB"/>
                    </w:rPr>
                  </w:pPr>
                  <w:r>
                    <w:rPr>
                      <w:rFonts w:asciiTheme="minorHAnsi" w:hAnsiTheme="minorHAnsi" w:cs="Arial"/>
                      <w:b/>
                      <w:sz w:val="22"/>
                      <w:szCs w:val="22"/>
                      <w:lang w:eastAsia="en-GB"/>
                    </w:rPr>
                    <w:t>As described in section 3</w:t>
                  </w:r>
                  <w:r>
                    <w:rPr>
                      <w:rFonts w:asciiTheme="minorHAnsi" w:hAnsiTheme="minorHAnsi" w:cs="Arial"/>
                      <w:bCs/>
                      <w:sz w:val="22"/>
                      <w:szCs w:val="22"/>
                      <w:lang w:eastAsia="en-GB"/>
                    </w:rPr>
                    <w:t xml:space="preserve"> </w:t>
                  </w:r>
                </w:p>
              </w:tc>
            </w:tr>
          </w:tbl>
          <w:p w14:paraId="54E39211" w14:textId="77777777" w:rsidR="00E47D13" w:rsidRDefault="00E47D13">
            <w:pPr>
              <w:spacing w:before="120"/>
              <w:rPr>
                <w:rFonts w:asciiTheme="minorHAnsi" w:hAnsiTheme="minorHAnsi" w:cs="Arial"/>
                <w:b/>
                <w:sz w:val="22"/>
                <w:szCs w:val="22"/>
                <w:lang w:eastAsia="en-GB"/>
              </w:rPr>
            </w:pPr>
          </w:p>
        </w:tc>
      </w:tr>
      <w:tr w:rsidR="00E47D13" w14:paraId="1B66556F" w14:textId="77777777" w:rsidTr="00E47D13">
        <w:trPr>
          <w:trHeight w:val="1225"/>
        </w:trPr>
        <w:tc>
          <w:tcPr>
            <w:tcW w:w="2802" w:type="dxa"/>
            <w:tcBorders>
              <w:top w:val="single" w:sz="4" w:space="0" w:color="auto"/>
              <w:left w:val="single" w:sz="4" w:space="0" w:color="auto"/>
              <w:bottom w:val="single" w:sz="4" w:space="0" w:color="auto"/>
              <w:right w:val="single" w:sz="4" w:space="0" w:color="auto"/>
            </w:tcBorders>
            <w:hideMark/>
          </w:tcPr>
          <w:p w14:paraId="519CEB7A"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sz w:val="22"/>
                <w:szCs w:val="22"/>
                <w:lang w:eastAsia="en-GB"/>
              </w:rPr>
              <w:t>DDNTA-5.14.1-v1.00 (Appendices)</w:t>
            </w:r>
          </w:p>
        </w:tc>
        <w:tc>
          <w:tcPr>
            <w:tcW w:w="6804" w:type="dxa"/>
            <w:tcBorders>
              <w:top w:val="single" w:sz="4" w:space="0" w:color="auto"/>
              <w:left w:val="single" w:sz="4" w:space="0" w:color="auto"/>
              <w:bottom w:val="single" w:sz="4" w:space="0" w:color="auto"/>
              <w:right w:val="single" w:sz="4" w:space="0" w:color="auto"/>
            </w:tcBorders>
            <w:hideMark/>
          </w:tcPr>
          <w:p w14:paraId="0C0280CA" w14:textId="77777777" w:rsidR="00E47D13" w:rsidRDefault="00E47D13">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57137436" w14:textId="77777777" w:rsidR="00E47D13" w:rsidRDefault="00E47D13">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6573" w:type="dxa"/>
              <w:tblLook w:val="04A0" w:firstRow="1" w:lastRow="0" w:firstColumn="1" w:lastColumn="0" w:noHBand="0" w:noVBand="1"/>
            </w:tblPr>
            <w:tblGrid>
              <w:gridCol w:w="6573"/>
            </w:tblGrid>
            <w:tr w:rsidR="00E47D13" w14:paraId="576F3863" w14:textId="77777777">
              <w:tc>
                <w:tcPr>
                  <w:tcW w:w="6573" w:type="dxa"/>
                  <w:tcBorders>
                    <w:top w:val="single" w:sz="4" w:space="0" w:color="auto"/>
                    <w:left w:val="single" w:sz="4" w:space="0" w:color="auto"/>
                    <w:bottom w:val="single" w:sz="4" w:space="0" w:color="auto"/>
                    <w:right w:val="single" w:sz="4" w:space="0" w:color="auto"/>
                  </w:tcBorders>
                  <w:hideMark/>
                </w:tcPr>
                <w:p w14:paraId="205E299D"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t>Appendices generated by CSE + Appendix Q2_R_C, K</w:t>
                  </w:r>
                </w:p>
              </w:tc>
            </w:tr>
          </w:tbl>
          <w:p w14:paraId="60D30B53" w14:textId="77777777" w:rsidR="00E47D13" w:rsidRDefault="00E47D13">
            <w:pPr>
              <w:spacing w:before="120"/>
              <w:rPr>
                <w:rFonts w:asciiTheme="minorHAnsi" w:hAnsiTheme="minorHAnsi" w:cs="Arial"/>
                <w:b/>
                <w:sz w:val="22"/>
                <w:szCs w:val="22"/>
                <w:lang w:eastAsia="en-GB"/>
              </w:rPr>
            </w:pPr>
          </w:p>
        </w:tc>
      </w:tr>
      <w:tr w:rsidR="00E47D13" w14:paraId="714B175D" w14:textId="77777777" w:rsidTr="00E47D13">
        <w:trPr>
          <w:trHeight w:val="1286"/>
        </w:trPr>
        <w:tc>
          <w:tcPr>
            <w:tcW w:w="2802" w:type="dxa"/>
            <w:tcBorders>
              <w:top w:val="single" w:sz="4" w:space="0" w:color="auto"/>
              <w:left w:val="single" w:sz="4" w:space="0" w:color="auto"/>
              <w:bottom w:val="single" w:sz="4" w:space="0" w:color="auto"/>
              <w:right w:val="single" w:sz="4" w:space="0" w:color="auto"/>
            </w:tcBorders>
            <w:hideMark/>
          </w:tcPr>
          <w:p w14:paraId="3FE8347A"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DMP Package-v5.6.0</w:t>
            </w:r>
          </w:p>
        </w:tc>
        <w:tc>
          <w:tcPr>
            <w:tcW w:w="6804" w:type="dxa"/>
            <w:tcBorders>
              <w:top w:val="single" w:sz="4" w:space="0" w:color="auto"/>
              <w:left w:val="single" w:sz="4" w:space="0" w:color="auto"/>
              <w:bottom w:val="single" w:sz="4" w:space="0" w:color="auto"/>
              <w:right w:val="single" w:sz="4" w:space="0" w:color="auto"/>
            </w:tcBorders>
            <w:hideMark/>
          </w:tcPr>
          <w:p w14:paraId="4A320C27" w14:textId="77777777" w:rsidR="00E47D13" w:rsidRDefault="00E47D13">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7D091A38" w14:textId="77777777" w:rsidR="00E47D13" w:rsidRDefault="00E47D13">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0" w:type="auto"/>
              <w:tblLook w:val="04A0" w:firstRow="1" w:lastRow="0" w:firstColumn="1" w:lastColumn="0" w:noHBand="0" w:noVBand="1"/>
            </w:tblPr>
            <w:tblGrid>
              <w:gridCol w:w="6573"/>
            </w:tblGrid>
            <w:tr w:rsidR="00E47D13" w14:paraId="659B72B2" w14:textId="77777777">
              <w:tc>
                <w:tcPr>
                  <w:tcW w:w="6573" w:type="dxa"/>
                  <w:tcBorders>
                    <w:top w:val="single" w:sz="4" w:space="0" w:color="auto"/>
                    <w:left w:val="single" w:sz="4" w:space="0" w:color="auto"/>
                    <w:bottom w:val="single" w:sz="4" w:space="0" w:color="auto"/>
                    <w:right w:val="single" w:sz="4" w:space="0" w:color="auto"/>
                  </w:tcBorders>
                  <w:hideMark/>
                </w:tcPr>
                <w:p w14:paraId="613FBF51"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t>NCTS- Data Mapping- v0.43 file on conversion resolution fields; the list of R&amp;C; the XLS files with IE150 and IE151 messages.</w:t>
                  </w:r>
                </w:p>
              </w:tc>
            </w:tr>
          </w:tbl>
          <w:p w14:paraId="178C0290" w14:textId="77777777" w:rsidR="00E47D13" w:rsidRDefault="00E47D13">
            <w:pPr>
              <w:spacing w:before="120"/>
              <w:rPr>
                <w:rFonts w:asciiTheme="minorHAnsi" w:hAnsiTheme="minorHAnsi" w:cs="Arial"/>
                <w:b/>
                <w:sz w:val="22"/>
                <w:szCs w:val="22"/>
                <w:lang w:eastAsia="en-GB"/>
              </w:rPr>
            </w:pPr>
          </w:p>
        </w:tc>
      </w:tr>
      <w:tr w:rsidR="00E47D13" w14:paraId="742901E9" w14:textId="77777777" w:rsidTr="00E47D13">
        <w:trPr>
          <w:trHeight w:val="1120"/>
        </w:trPr>
        <w:tc>
          <w:tcPr>
            <w:tcW w:w="2802" w:type="dxa"/>
            <w:tcBorders>
              <w:top w:val="single" w:sz="4" w:space="0" w:color="auto"/>
              <w:left w:val="single" w:sz="4" w:space="0" w:color="auto"/>
              <w:bottom w:val="single" w:sz="4" w:space="0" w:color="auto"/>
              <w:right w:val="single" w:sz="4" w:space="0" w:color="auto"/>
            </w:tcBorders>
            <w:hideMark/>
          </w:tcPr>
          <w:p w14:paraId="68CC4ECF"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sz w:val="22"/>
                <w:szCs w:val="22"/>
                <w:lang w:eastAsia="en-GB"/>
              </w:rPr>
              <w:t>CTS-5.6.1-v1.00</w:t>
            </w:r>
          </w:p>
        </w:tc>
        <w:tc>
          <w:tcPr>
            <w:tcW w:w="6804" w:type="dxa"/>
            <w:tcBorders>
              <w:top w:val="single" w:sz="4" w:space="0" w:color="auto"/>
              <w:left w:val="single" w:sz="4" w:space="0" w:color="auto"/>
              <w:bottom w:val="single" w:sz="4" w:space="0" w:color="auto"/>
              <w:right w:val="single" w:sz="4" w:space="0" w:color="auto"/>
            </w:tcBorders>
            <w:hideMark/>
          </w:tcPr>
          <w:p w14:paraId="00F83724" w14:textId="77777777" w:rsidR="00E47D13" w:rsidRDefault="00E47D13">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4D680EAF" w14:textId="77777777" w:rsidR="00E47D13" w:rsidRDefault="00E47D13">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6573" w:type="dxa"/>
              <w:tblLook w:val="04A0" w:firstRow="1" w:lastRow="0" w:firstColumn="1" w:lastColumn="0" w:noHBand="0" w:noVBand="1"/>
            </w:tblPr>
            <w:tblGrid>
              <w:gridCol w:w="6573"/>
            </w:tblGrid>
            <w:tr w:rsidR="00E47D13" w14:paraId="500CE5F0" w14:textId="77777777">
              <w:tc>
                <w:tcPr>
                  <w:tcW w:w="6573" w:type="dxa"/>
                  <w:tcBorders>
                    <w:top w:val="single" w:sz="4" w:space="0" w:color="auto"/>
                    <w:left w:val="single" w:sz="4" w:space="0" w:color="auto"/>
                    <w:bottom w:val="single" w:sz="4" w:space="0" w:color="auto"/>
                    <w:right w:val="single" w:sz="4" w:space="0" w:color="auto"/>
                  </w:tcBorders>
                  <w:hideMark/>
                </w:tcPr>
                <w:p w14:paraId="2C0828AB" w14:textId="77777777" w:rsidR="00E47D13" w:rsidRDefault="00E47D13">
                  <w:pPr>
                    <w:rPr>
                      <w:rFonts w:asciiTheme="minorHAnsi" w:hAnsiTheme="minorHAnsi" w:cs="Arial"/>
                      <w:b/>
                      <w:sz w:val="22"/>
                      <w:szCs w:val="22"/>
                      <w:lang w:eastAsia="en-GB"/>
                    </w:rPr>
                  </w:pPr>
                  <w:r>
                    <w:rPr>
                      <w:rFonts w:asciiTheme="minorHAnsi" w:hAnsiTheme="minorHAnsi" w:cs="Arial"/>
                      <w:b/>
                      <w:sz w:val="22"/>
                      <w:szCs w:val="22"/>
                      <w:lang w:eastAsia="en-GB"/>
                    </w:rPr>
                    <w:t>Alignment of XSLT files according to the updates of specifications.</w:t>
                  </w:r>
                </w:p>
              </w:tc>
            </w:tr>
          </w:tbl>
          <w:p w14:paraId="19DDFC69" w14:textId="77777777" w:rsidR="00E47D13" w:rsidRDefault="00E47D13">
            <w:pPr>
              <w:spacing w:before="120"/>
              <w:rPr>
                <w:rFonts w:asciiTheme="minorHAnsi" w:hAnsiTheme="minorHAnsi" w:cs="Arial"/>
                <w:b/>
                <w:sz w:val="22"/>
                <w:szCs w:val="22"/>
                <w:lang w:eastAsia="en-GB"/>
              </w:rPr>
            </w:pPr>
          </w:p>
        </w:tc>
      </w:tr>
      <w:tr w:rsidR="00E47D13" w14:paraId="400B12BF" w14:textId="77777777" w:rsidTr="00E47D13">
        <w:trPr>
          <w:trHeight w:val="1736"/>
        </w:trPr>
        <w:tc>
          <w:tcPr>
            <w:tcW w:w="2802" w:type="dxa"/>
            <w:tcBorders>
              <w:top w:val="single" w:sz="4" w:space="0" w:color="auto"/>
              <w:left w:val="single" w:sz="4" w:space="0" w:color="auto"/>
              <w:bottom w:val="single" w:sz="4" w:space="0" w:color="auto"/>
              <w:right w:val="single" w:sz="4" w:space="0" w:color="auto"/>
            </w:tcBorders>
            <w:hideMark/>
          </w:tcPr>
          <w:p w14:paraId="643B4991" w14:textId="77777777" w:rsidR="00E47D13" w:rsidRDefault="00E47D13">
            <w:pPr>
              <w:spacing w:before="120"/>
              <w:rPr>
                <w:rFonts w:asciiTheme="minorHAnsi" w:hAnsiTheme="minorHAnsi" w:cs="Arial"/>
                <w:b/>
                <w:bCs/>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sz w:val="22"/>
                <w:szCs w:val="22"/>
                <w:lang w:eastAsia="en-GB"/>
              </w:rPr>
              <w:t>NCTS_</w:t>
            </w:r>
            <w:r>
              <w:rPr>
                <w:rFonts w:asciiTheme="minorHAnsi" w:hAnsiTheme="minorHAnsi" w:cs="Arial"/>
                <w:b/>
                <w:bCs/>
                <w:sz w:val="22"/>
                <w:szCs w:val="22"/>
                <w:lang w:eastAsia="en-GB"/>
              </w:rPr>
              <w:t>TRP- 5.8.1-v1.01</w:t>
            </w:r>
          </w:p>
        </w:tc>
        <w:tc>
          <w:tcPr>
            <w:tcW w:w="6804" w:type="dxa"/>
            <w:tcBorders>
              <w:top w:val="single" w:sz="4" w:space="0" w:color="auto"/>
              <w:left w:val="single" w:sz="4" w:space="0" w:color="auto"/>
              <w:bottom w:val="single" w:sz="4" w:space="0" w:color="auto"/>
              <w:right w:val="single" w:sz="4" w:space="0" w:color="auto"/>
            </w:tcBorders>
            <w:hideMark/>
          </w:tcPr>
          <w:p w14:paraId="51823EAE" w14:textId="77777777" w:rsidR="00E47D13" w:rsidRDefault="00E47D13">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0CAB6E7C" w14:textId="77777777" w:rsidR="00E47D13" w:rsidRDefault="00E47D13">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6573" w:type="dxa"/>
              <w:tblLook w:val="04A0" w:firstRow="1" w:lastRow="0" w:firstColumn="1" w:lastColumn="0" w:noHBand="0" w:noVBand="1"/>
            </w:tblPr>
            <w:tblGrid>
              <w:gridCol w:w="6573"/>
            </w:tblGrid>
            <w:tr w:rsidR="00E47D13" w14:paraId="2DF0867D" w14:textId="77777777">
              <w:trPr>
                <w:trHeight w:val="569"/>
              </w:trPr>
              <w:tc>
                <w:tcPr>
                  <w:tcW w:w="6573" w:type="dxa"/>
                  <w:tcBorders>
                    <w:top w:val="single" w:sz="4" w:space="0" w:color="auto"/>
                    <w:left w:val="single" w:sz="4" w:space="0" w:color="auto"/>
                    <w:bottom w:val="single" w:sz="4" w:space="0" w:color="auto"/>
                    <w:right w:val="single" w:sz="4" w:space="0" w:color="auto"/>
                  </w:tcBorders>
                  <w:hideMark/>
                </w:tcPr>
                <w:p w14:paraId="27BA3349" w14:textId="77777777" w:rsidR="00E47D13" w:rsidRDefault="00E47D13">
                  <w:pPr>
                    <w:rPr>
                      <w:rFonts w:asciiTheme="minorHAnsi" w:hAnsiTheme="minorHAnsi" w:cs="Arial"/>
                      <w:b/>
                      <w:sz w:val="22"/>
                      <w:szCs w:val="22"/>
                      <w:lang w:eastAsia="en-GB"/>
                    </w:rPr>
                  </w:pPr>
                  <w:r>
                    <w:rPr>
                      <w:rFonts w:asciiTheme="minorHAnsi" w:hAnsiTheme="minorHAnsi" w:cs="Arial"/>
                      <w:b/>
                      <w:sz w:val="22"/>
                      <w:szCs w:val="22"/>
                      <w:lang w:eastAsia="en-GB"/>
                    </w:rPr>
                    <w:t>Alignment of messages according to the updates of specifications.</w:t>
                  </w:r>
                </w:p>
                <w:p w14:paraId="2D4E3FC0" w14:textId="77777777" w:rsidR="00E47D13" w:rsidRDefault="00E47D13">
                  <w:pPr>
                    <w:rPr>
                      <w:rFonts w:ascii="Segoe UI" w:hAnsi="Segoe UI" w:cs="Segoe UI"/>
                      <w:sz w:val="21"/>
                      <w:szCs w:val="21"/>
                      <w:lang w:eastAsia="en-GB"/>
                    </w:rPr>
                  </w:pPr>
                  <w:r>
                    <w:rPr>
                      <w:rFonts w:asciiTheme="minorHAnsi" w:hAnsiTheme="minorHAnsi" w:cs="Arial"/>
                      <w:b/>
                      <w:sz w:val="22"/>
                      <w:szCs w:val="22"/>
                      <w:lang w:eastAsia="en-GB"/>
                    </w:rPr>
                    <w:t>Impact on Templates (some data sets are changed).</w:t>
                  </w:r>
                </w:p>
              </w:tc>
            </w:tr>
          </w:tbl>
          <w:p w14:paraId="7F6425CC" w14:textId="77777777" w:rsidR="00E47D13" w:rsidRDefault="00E47D13">
            <w:pPr>
              <w:spacing w:before="120"/>
              <w:rPr>
                <w:rFonts w:asciiTheme="minorHAnsi" w:hAnsiTheme="minorHAnsi" w:cs="Arial"/>
                <w:b/>
                <w:sz w:val="22"/>
                <w:szCs w:val="22"/>
                <w:lang w:eastAsia="en-GB"/>
              </w:rPr>
            </w:pPr>
          </w:p>
        </w:tc>
      </w:tr>
      <w:tr w:rsidR="00E47D13" w14:paraId="5A8F0948" w14:textId="77777777" w:rsidTr="00E47D13">
        <w:trPr>
          <w:trHeight w:val="1475"/>
        </w:trPr>
        <w:tc>
          <w:tcPr>
            <w:tcW w:w="2802" w:type="dxa"/>
            <w:tcBorders>
              <w:top w:val="single" w:sz="4" w:space="0" w:color="auto"/>
              <w:left w:val="single" w:sz="4" w:space="0" w:color="auto"/>
              <w:bottom w:val="single" w:sz="4" w:space="0" w:color="auto"/>
              <w:right w:val="single" w:sz="4" w:space="0" w:color="auto"/>
            </w:tcBorders>
            <w:hideMark/>
          </w:tcPr>
          <w:p w14:paraId="03DB0B2C"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b/>
                <w:sz w:val="22"/>
                <w:szCs w:val="22"/>
                <w:lang w:eastAsia="en-GB"/>
              </w:rPr>
              <w:t xml:space="preserve"> CTP-5.8.0-v1.00</w:t>
            </w:r>
          </w:p>
        </w:tc>
        <w:tc>
          <w:tcPr>
            <w:tcW w:w="6804" w:type="dxa"/>
            <w:tcBorders>
              <w:top w:val="single" w:sz="4" w:space="0" w:color="auto"/>
              <w:left w:val="single" w:sz="4" w:space="0" w:color="auto"/>
              <w:bottom w:val="single" w:sz="4" w:space="0" w:color="auto"/>
              <w:right w:val="single" w:sz="4" w:space="0" w:color="auto"/>
            </w:tcBorders>
            <w:hideMark/>
          </w:tcPr>
          <w:p w14:paraId="05484C0A" w14:textId="77777777" w:rsidR="00E47D13" w:rsidRDefault="00E47D13">
            <w:pPr>
              <w:spacing w:before="120"/>
              <w:rPr>
                <w:rFonts w:asciiTheme="minorHAnsi" w:hAnsiTheme="minorHAnsi" w:cs="Arial"/>
                <w:bCs/>
                <w:sz w:val="22"/>
                <w:szCs w:val="22"/>
                <w:lang w:eastAsia="en-GB"/>
              </w:rPr>
            </w:pPr>
            <w:r>
              <w:rPr>
                <w:rFonts w:asciiTheme="minorHAnsi" w:hAnsiTheme="minorHAnsi" w:cs="Arial"/>
                <w:bCs/>
                <w:sz w:val="22"/>
                <w:szCs w:val="22"/>
                <w:lang w:eastAsia="en-GB"/>
              </w:rPr>
              <w:fldChar w:fldCharType="begin">
                <w:ffData>
                  <w:name w:val=""/>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C765AE">
              <w:rPr>
                <w:rFonts w:asciiTheme="minorHAnsi" w:hAnsiTheme="minorHAnsi" w:cs="Arial"/>
                <w:bCs/>
                <w:sz w:val="22"/>
                <w:szCs w:val="22"/>
                <w:lang w:eastAsia="en-GB"/>
              </w:rPr>
            </w:r>
            <w:r w:rsidR="00C765AE">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Cosmetic   </w:t>
            </w:r>
            <w:r>
              <w:rPr>
                <w:rFonts w:asciiTheme="minorHAnsi" w:hAnsiTheme="minorHAnsi" w:cs="Arial"/>
                <w:bCs/>
                <w:sz w:val="22"/>
                <w:szCs w:val="22"/>
                <w:lang w:eastAsia="en-GB"/>
              </w:rPr>
              <w:fldChar w:fldCharType="begin">
                <w:ffData>
                  <w:name w:val=""/>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C765AE">
              <w:rPr>
                <w:rFonts w:asciiTheme="minorHAnsi" w:hAnsiTheme="minorHAnsi" w:cs="Arial"/>
                <w:bCs/>
                <w:sz w:val="22"/>
                <w:szCs w:val="22"/>
                <w:lang w:eastAsia="en-GB"/>
              </w:rPr>
            </w:r>
            <w:r w:rsidR="00C765AE">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Low    </w:t>
            </w:r>
            <w:r>
              <w:rPr>
                <w:rFonts w:asciiTheme="minorHAnsi" w:hAnsiTheme="minorHAnsi" w:cs="Arial"/>
                <w:bCs/>
                <w:sz w:val="22"/>
                <w:szCs w:val="22"/>
                <w:lang w:eastAsia="en-GB"/>
              </w:rPr>
              <w:fldChar w:fldCharType="begin">
                <w:ffData>
                  <w:name w:val=""/>
                  <w:enabled/>
                  <w:calcOnExit w:val="0"/>
                  <w:checkBox>
                    <w:sizeAuto/>
                    <w:default w:val="1"/>
                  </w:checkBox>
                </w:ffData>
              </w:fldChar>
            </w:r>
            <w:r>
              <w:rPr>
                <w:rFonts w:asciiTheme="minorHAnsi" w:hAnsiTheme="minorHAnsi" w:cs="Arial"/>
                <w:bCs/>
                <w:sz w:val="22"/>
                <w:szCs w:val="22"/>
                <w:lang w:eastAsia="en-GB"/>
              </w:rPr>
              <w:instrText xml:space="preserve"> FORMCHECKBOX </w:instrText>
            </w:r>
            <w:r w:rsidR="00C765AE">
              <w:rPr>
                <w:rFonts w:asciiTheme="minorHAnsi" w:hAnsiTheme="minorHAnsi" w:cs="Arial"/>
                <w:bCs/>
                <w:sz w:val="22"/>
                <w:szCs w:val="22"/>
                <w:lang w:eastAsia="en-GB"/>
              </w:rPr>
            </w:r>
            <w:r w:rsidR="00C765AE">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Medium    </w:t>
            </w:r>
            <w:r>
              <w:rPr>
                <w:rFonts w:asciiTheme="minorHAnsi" w:hAnsiTheme="minorHAnsi" w:cs="Arial"/>
                <w:bCs/>
                <w:sz w:val="22"/>
                <w:szCs w:val="22"/>
                <w:lang w:eastAsia="en-GB"/>
              </w:rPr>
              <w:fldChar w:fldCharType="begin">
                <w:ffData>
                  <w:name w:val="ImpSMART"/>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C765AE">
              <w:rPr>
                <w:rFonts w:asciiTheme="minorHAnsi" w:hAnsiTheme="minorHAnsi" w:cs="Arial"/>
                <w:bCs/>
                <w:sz w:val="22"/>
                <w:szCs w:val="22"/>
                <w:lang w:eastAsia="en-GB"/>
              </w:rPr>
            </w:r>
            <w:r w:rsidR="00C765AE">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High    </w:t>
            </w:r>
            <w:r>
              <w:rPr>
                <w:rFonts w:asciiTheme="minorHAnsi" w:hAnsiTheme="minorHAnsi" w:cs="Arial"/>
                <w:bCs/>
                <w:sz w:val="22"/>
                <w:szCs w:val="22"/>
                <w:lang w:eastAsia="en-GB"/>
              </w:rPr>
              <w:fldChar w:fldCharType="begin">
                <w:ffData>
                  <w:name w:val="ImpSMART"/>
                  <w:enabled/>
                  <w:calcOnExit w:val="0"/>
                  <w:checkBox>
                    <w:sizeAuto/>
                    <w:default w:val="0"/>
                  </w:checkBox>
                </w:ffData>
              </w:fldChar>
            </w:r>
            <w:r>
              <w:rPr>
                <w:rFonts w:asciiTheme="minorHAnsi" w:hAnsiTheme="minorHAnsi" w:cs="Arial"/>
                <w:bCs/>
                <w:sz w:val="22"/>
                <w:szCs w:val="22"/>
                <w:lang w:eastAsia="en-GB"/>
              </w:rPr>
              <w:instrText xml:space="preserve"> FORMCHECKBOX </w:instrText>
            </w:r>
            <w:r w:rsidR="00C765AE">
              <w:rPr>
                <w:rFonts w:asciiTheme="minorHAnsi" w:hAnsiTheme="minorHAnsi" w:cs="Arial"/>
                <w:bCs/>
                <w:sz w:val="22"/>
                <w:szCs w:val="22"/>
                <w:lang w:eastAsia="en-GB"/>
              </w:rPr>
            </w:r>
            <w:r w:rsidR="00C765AE">
              <w:rPr>
                <w:rFonts w:asciiTheme="minorHAnsi" w:hAnsiTheme="minorHAnsi" w:cs="Arial"/>
                <w:bCs/>
                <w:sz w:val="22"/>
                <w:szCs w:val="22"/>
                <w:lang w:eastAsia="en-GB"/>
              </w:rPr>
              <w:fldChar w:fldCharType="separate"/>
            </w:r>
            <w:r>
              <w:rPr>
                <w:rFonts w:asciiTheme="minorHAnsi" w:hAnsiTheme="minorHAnsi" w:cs="Arial"/>
                <w:bCs/>
                <w:sz w:val="22"/>
                <w:szCs w:val="22"/>
                <w:lang w:eastAsia="en-GB"/>
              </w:rPr>
              <w:fldChar w:fldCharType="end"/>
            </w:r>
            <w:r>
              <w:rPr>
                <w:rFonts w:asciiTheme="minorHAnsi" w:hAnsiTheme="minorHAnsi" w:cs="Arial"/>
                <w:bCs/>
                <w:sz w:val="22"/>
                <w:szCs w:val="22"/>
                <w:lang w:eastAsia="en-GB"/>
              </w:rPr>
              <w:t xml:space="preserve"> Very High</w:t>
            </w:r>
          </w:p>
          <w:p w14:paraId="4199BFD3" w14:textId="77777777" w:rsidR="00E47D13" w:rsidRDefault="00E47D13">
            <w:pPr>
              <w:spacing w:before="120"/>
              <w:rPr>
                <w:rFonts w:asciiTheme="minorHAnsi" w:hAnsiTheme="minorHAnsi" w:cs="Arial"/>
                <w:bCs/>
                <w:sz w:val="22"/>
                <w:szCs w:val="22"/>
                <w:lang w:eastAsia="en-GB"/>
              </w:rPr>
            </w:pPr>
            <w:r>
              <w:rPr>
                <w:rFonts w:asciiTheme="minorHAnsi" w:hAnsiTheme="minorHAnsi" w:cs="Arial"/>
                <w:bCs/>
                <w:sz w:val="22"/>
                <w:szCs w:val="22"/>
                <w:lang w:eastAsia="en-GB"/>
              </w:rPr>
              <w:t>Short description</w:t>
            </w:r>
          </w:p>
          <w:tbl>
            <w:tblPr>
              <w:tblStyle w:val="TableGrid"/>
              <w:tblW w:w="0" w:type="auto"/>
              <w:tblLook w:val="04A0" w:firstRow="1" w:lastRow="0" w:firstColumn="1" w:lastColumn="0" w:noHBand="0" w:noVBand="1"/>
            </w:tblPr>
            <w:tblGrid>
              <w:gridCol w:w="6573"/>
            </w:tblGrid>
            <w:tr w:rsidR="00E47D13" w14:paraId="1747742A" w14:textId="77777777">
              <w:tc>
                <w:tcPr>
                  <w:tcW w:w="6573" w:type="dxa"/>
                  <w:tcBorders>
                    <w:top w:val="single" w:sz="4" w:space="0" w:color="auto"/>
                    <w:left w:val="single" w:sz="4" w:space="0" w:color="auto"/>
                    <w:bottom w:val="single" w:sz="4" w:space="0" w:color="auto"/>
                    <w:right w:val="single" w:sz="4" w:space="0" w:color="auto"/>
                  </w:tcBorders>
                  <w:hideMark/>
                </w:tcPr>
                <w:p w14:paraId="4260D13A" w14:textId="77777777" w:rsidR="00E47D13" w:rsidRDefault="00E47D13">
                  <w:pPr>
                    <w:rPr>
                      <w:rFonts w:asciiTheme="minorHAnsi" w:hAnsiTheme="minorHAnsi" w:cs="Arial"/>
                      <w:b/>
                      <w:sz w:val="22"/>
                      <w:szCs w:val="22"/>
                      <w:lang w:eastAsia="en-GB"/>
                    </w:rPr>
                  </w:pPr>
                  <w:r>
                    <w:rPr>
                      <w:rFonts w:asciiTheme="minorHAnsi" w:hAnsiTheme="minorHAnsi" w:cs="Arial"/>
                      <w:b/>
                      <w:sz w:val="22"/>
                      <w:szCs w:val="22"/>
                      <w:lang w:eastAsia="en-GB"/>
                    </w:rPr>
                    <w:t>Alignment of test data according to the updates of specifications. (to be precised)</w:t>
                  </w:r>
                </w:p>
              </w:tc>
            </w:tr>
          </w:tbl>
          <w:p w14:paraId="2B403DC9" w14:textId="77777777" w:rsidR="00E47D13" w:rsidRDefault="00E47D13">
            <w:pPr>
              <w:spacing w:before="120"/>
              <w:rPr>
                <w:rFonts w:asciiTheme="minorHAnsi" w:hAnsiTheme="minorHAnsi" w:cs="Arial"/>
                <w:bCs/>
                <w:sz w:val="22"/>
                <w:szCs w:val="22"/>
                <w:lang w:eastAsia="en-GB"/>
              </w:rPr>
            </w:pPr>
          </w:p>
        </w:tc>
      </w:tr>
    </w:tbl>
    <w:p w14:paraId="3C63F103" w14:textId="77777777" w:rsidR="00E47D13" w:rsidRDefault="00E47D13" w:rsidP="00E47D13">
      <w:pPr>
        <w:rPr>
          <w:rStyle w:val="normaltextrun"/>
          <w:rFonts w:ascii="Calibri" w:hAnsi="Calibri" w:cs="Calibri"/>
          <w:b/>
          <w:bCs/>
          <w:color w:val="000000"/>
          <w:sz w:val="28"/>
          <w:szCs w:val="28"/>
          <w:shd w:val="clear" w:color="auto" w:fill="FFFFFF"/>
        </w:rPr>
      </w:pPr>
    </w:p>
    <w:p w14:paraId="6121E278" w14:textId="402F221B" w:rsidR="00E47D13" w:rsidRDefault="00E47D13" w:rsidP="00E47D13">
      <w:pPr>
        <w:rPr>
          <w:rStyle w:val="normaltextrun"/>
          <w:rFonts w:ascii="Calibri" w:hAnsi="Calibri" w:cs="Calibri"/>
          <w:b/>
          <w:bCs/>
          <w:color w:val="000000"/>
          <w:sz w:val="28"/>
          <w:szCs w:val="28"/>
          <w:shd w:val="clear" w:color="auto" w:fill="FFFFFF"/>
        </w:rPr>
      </w:pPr>
    </w:p>
    <w:p w14:paraId="6B3C475D" w14:textId="028AA7A9" w:rsidR="00B450B0" w:rsidRDefault="00B450B0" w:rsidP="00E47D13">
      <w:pPr>
        <w:rPr>
          <w:rStyle w:val="normaltextrun"/>
          <w:rFonts w:ascii="Calibri" w:hAnsi="Calibri" w:cs="Calibri"/>
          <w:b/>
          <w:bCs/>
          <w:color w:val="000000"/>
          <w:sz w:val="28"/>
          <w:szCs w:val="28"/>
          <w:shd w:val="clear" w:color="auto" w:fill="FFFFFF"/>
        </w:rPr>
      </w:pPr>
    </w:p>
    <w:p w14:paraId="1C4EAF07" w14:textId="119D4E9A" w:rsidR="00B450B0" w:rsidRDefault="00B450B0" w:rsidP="00E47D13">
      <w:pPr>
        <w:rPr>
          <w:rStyle w:val="normaltextrun"/>
          <w:rFonts w:ascii="Calibri" w:hAnsi="Calibri" w:cs="Calibri"/>
          <w:b/>
          <w:bCs/>
          <w:color w:val="000000"/>
          <w:sz w:val="28"/>
          <w:szCs w:val="28"/>
          <w:shd w:val="clear" w:color="auto" w:fill="FFFFFF"/>
        </w:rPr>
      </w:pPr>
    </w:p>
    <w:p w14:paraId="5ADD371F" w14:textId="73987D8B" w:rsidR="00B450B0" w:rsidRDefault="00B450B0" w:rsidP="00E47D13">
      <w:pPr>
        <w:rPr>
          <w:rStyle w:val="normaltextrun"/>
          <w:rFonts w:ascii="Calibri" w:hAnsi="Calibri" w:cs="Calibri"/>
          <w:b/>
          <w:bCs/>
          <w:color w:val="000000"/>
          <w:sz w:val="28"/>
          <w:szCs w:val="28"/>
          <w:shd w:val="clear" w:color="auto" w:fill="FFFFFF"/>
        </w:rPr>
      </w:pPr>
    </w:p>
    <w:p w14:paraId="3C15432B" w14:textId="77777777" w:rsidR="00B450B0" w:rsidRDefault="00B450B0" w:rsidP="00E47D13">
      <w:pPr>
        <w:rPr>
          <w:rStyle w:val="normaltextrun"/>
          <w:rFonts w:ascii="Calibri" w:hAnsi="Calibri" w:cs="Calibri"/>
          <w:b/>
          <w:bCs/>
          <w:color w:val="000000"/>
          <w:sz w:val="28"/>
          <w:szCs w:val="28"/>
          <w:shd w:val="clear" w:color="auto" w:fill="FFFFFF"/>
        </w:rPr>
      </w:pPr>
    </w:p>
    <w:p w14:paraId="6BFA0263" w14:textId="16BEA443" w:rsidR="00E47D13" w:rsidRDefault="00E47D13" w:rsidP="00E47D13">
      <w:pPr>
        <w:rPr>
          <w:rFonts w:asciiTheme="minorHAnsi" w:hAnsiTheme="minorHAnsi" w:cs="Arial"/>
          <w:b/>
          <w:sz w:val="28"/>
          <w:szCs w:val="28"/>
        </w:rPr>
      </w:pPr>
      <w:r>
        <w:rPr>
          <w:rFonts w:asciiTheme="minorHAnsi" w:hAnsiTheme="minorHAnsi" w:cs="Arial"/>
          <w:b/>
          <w:sz w:val="28"/>
          <w:szCs w:val="28"/>
        </w:rPr>
        <w:t>Estimated impact on National Project</w:t>
      </w:r>
    </w:p>
    <w:p w14:paraId="2AB05770" w14:textId="77777777" w:rsidR="00B450B0" w:rsidRDefault="00B450B0" w:rsidP="00E47D13">
      <w:pPr>
        <w:rPr>
          <w:rFonts w:asciiTheme="minorHAnsi" w:hAnsiTheme="minorHAnsi"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E47D13" w14:paraId="601AEA23" w14:textId="77777777" w:rsidTr="00E47D13">
        <w:trPr>
          <w:trHeight w:val="2405"/>
        </w:trPr>
        <w:tc>
          <w:tcPr>
            <w:tcW w:w="2802" w:type="dxa"/>
            <w:tcBorders>
              <w:top w:val="single" w:sz="4" w:space="0" w:color="auto"/>
              <w:left w:val="single" w:sz="4" w:space="0" w:color="auto"/>
              <w:bottom w:val="single" w:sz="4" w:space="0" w:color="auto"/>
              <w:right w:val="single" w:sz="4" w:space="0" w:color="auto"/>
            </w:tcBorders>
          </w:tcPr>
          <w:p w14:paraId="713A8646" w14:textId="77777777" w:rsidR="00E47D13" w:rsidRDefault="00E47D13">
            <w:pPr>
              <w:spacing w:before="120"/>
              <w:rPr>
                <w:rFonts w:asciiTheme="minorHAnsi" w:hAnsiTheme="minorHAnsi" w:cs="Arial"/>
                <w:b/>
                <w:sz w:val="22"/>
                <w:szCs w:val="22"/>
                <w:lang w:eastAsia="en-GB"/>
              </w:rPr>
            </w:pPr>
          </w:p>
        </w:tc>
        <w:tc>
          <w:tcPr>
            <w:tcW w:w="6804" w:type="dxa"/>
            <w:tcBorders>
              <w:top w:val="single" w:sz="4" w:space="0" w:color="auto"/>
              <w:left w:val="single" w:sz="4" w:space="0" w:color="auto"/>
              <w:bottom w:val="single" w:sz="4" w:space="0" w:color="auto"/>
              <w:right w:val="single" w:sz="4" w:space="0" w:color="auto"/>
            </w:tcBorders>
            <w:hideMark/>
          </w:tcPr>
          <w:p w14:paraId="6D3E2470" w14:textId="77777777" w:rsidR="00E47D13" w:rsidRDefault="00E47D13">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Pr>
                <w:rFonts w:asciiTheme="minorHAnsi" w:hAnsiTheme="minorHAnsi" w:cs="Arial"/>
                <w:b/>
                <w:sz w:val="22"/>
                <w:szCs w:val="22"/>
                <w:lang w:eastAsia="en-GB"/>
              </w:rPr>
              <w:fldChar w:fldCharType="begin">
                <w:ffData>
                  <w:name w:val=""/>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Pr>
                <w:rFonts w:asciiTheme="minorHAnsi" w:hAnsiTheme="minorHAnsi" w:cs="Arial"/>
                <w:b/>
                <w:sz w:val="22"/>
                <w:szCs w:val="22"/>
                <w:lang w:eastAsia="en-GB"/>
              </w:rPr>
              <w:fldChar w:fldCharType="begin">
                <w:ffData>
                  <w:name w:val=""/>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C765AE">
              <w:rPr>
                <w:rFonts w:asciiTheme="minorHAnsi" w:hAnsiTheme="minorHAnsi" w:cs="Arial"/>
                <w:b/>
                <w:sz w:val="22"/>
                <w:szCs w:val="22"/>
                <w:lang w:eastAsia="en-GB"/>
              </w:rPr>
            </w:r>
            <w:r w:rsidR="00C765AE">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0408C405" w14:textId="77777777" w:rsidR="00E47D13" w:rsidRDefault="00E47D13">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0" w:type="auto"/>
              <w:tblLook w:val="04A0" w:firstRow="1" w:lastRow="0" w:firstColumn="1" w:lastColumn="0" w:noHBand="0" w:noVBand="1"/>
            </w:tblPr>
            <w:tblGrid>
              <w:gridCol w:w="6573"/>
            </w:tblGrid>
            <w:tr w:rsidR="00E47D13" w14:paraId="55A56289" w14:textId="77777777">
              <w:trPr>
                <w:trHeight w:val="1105"/>
              </w:trPr>
              <w:tc>
                <w:tcPr>
                  <w:tcW w:w="6573" w:type="dxa"/>
                  <w:tcBorders>
                    <w:top w:val="single" w:sz="4" w:space="0" w:color="auto"/>
                    <w:left w:val="single" w:sz="4" w:space="0" w:color="auto"/>
                    <w:bottom w:val="single" w:sz="4" w:space="0" w:color="auto"/>
                    <w:right w:val="single" w:sz="4" w:space="0" w:color="auto"/>
                  </w:tcBorders>
                  <w:hideMark/>
                </w:tcPr>
                <w:p w14:paraId="5F549382"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t>Each NA shall incorporate the new structure of CD150C and CD151C to their NTA.</w:t>
                  </w:r>
                </w:p>
                <w:p w14:paraId="4AABDC0F"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t>The NAs not using the ieCA also need to use new XSLT files.</w:t>
                  </w:r>
                </w:p>
                <w:p w14:paraId="3E2612A0" w14:textId="77777777" w:rsidR="00E47D13" w:rsidRDefault="00E47D13">
                  <w:pPr>
                    <w:spacing w:before="120"/>
                    <w:rPr>
                      <w:rFonts w:asciiTheme="minorHAnsi" w:hAnsiTheme="minorHAnsi" w:cs="Arial"/>
                      <w:b/>
                      <w:sz w:val="22"/>
                      <w:szCs w:val="22"/>
                      <w:lang w:eastAsia="en-GB"/>
                    </w:rPr>
                  </w:pPr>
                  <w:r>
                    <w:rPr>
                      <w:rFonts w:asciiTheme="minorHAnsi" w:hAnsiTheme="minorHAnsi" w:cs="Arial"/>
                      <w:b/>
                      <w:sz w:val="22"/>
                      <w:szCs w:val="22"/>
                      <w:lang w:eastAsia="en-GB"/>
                    </w:rPr>
                    <w:t>Extra testing is required.</w:t>
                  </w:r>
                </w:p>
              </w:tc>
            </w:tr>
          </w:tbl>
          <w:p w14:paraId="44C1F683" w14:textId="77777777" w:rsidR="00E47D13" w:rsidRDefault="00E47D13">
            <w:pPr>
              <w:spacing w:before="120"/>
              <w:rPr>
                <w:rFonts w:asciiTheme="minorHAnsi" w:hAnsiTheme="minorHAnsi" w:cs="Arial"/>
                <w:b/>
                <w:sz w:val="22"/>
                <w:szCs w:val="22"/>
                <w:lang w:eastAsia="en-GB"/>
              </w:rPr>
            </w:pPr>
          </w:p>
        </w:tc>
      </w:tr>
    </w:tbl>
    <w:p w14:paraId="039525CC" w14:textId="77777777" w:rsidR="00E47D13" w:rsidRDefault="00E47D13" w:rsidP="00E47D13">
      <w:pPr>
        <w:autoSpaceDE w:val="0"/>
        <w:autoSpaceDN w:val="0"/>
        <w:adjustRightInd w:val="0"/>
        <w:rPr>
          <w:rFonts w:asciiTheme="minorHAnsi" w:hAnsiTheme="minorHAnsi" w:cs="Arial"/>
        </w:rPr>
      </w:pPr>
    </w:p>
    <w:p w14:paraId="0BD7B7DD" w14:textId="77777777" w:rsidR="00E47D13" w:rsidRDefault="00E47D13" w:rsidP="00E47D13">
      <w:pPr>
        <w:autoSpaceDE w:val="0"/>
        <w:autoSpaceDN w:val="0"/>
        <w:adjustRightInd w:val="0"/>
        <w:rPr>
          <w:rFonts w:asciiTheme="minorHAnsi" w:hAnsiTheme="minorHAnsi" w:cs="Arial"/>
        </w:rPr>
      </w:pPr>
    </w:p>
    <w:p w14:paraId="6DB547F7" w14:textId="77777777" w:rsidR="00E47D13" w:rsidRDefault="00E47D13" w:rsidP="00E47D13">
      <w:pPr>
        <w:autoSpaceDE w:val="0"/>
        <w:autoSpaceDN w:val="0"/>
        <w:adjustRightInd w:val="0"/>
        <w:rPr>
          <w:rFonts w:asciiTheme="minorHAnsi" w:hAnsiTheme="minorHAnsi" w:cs="Arial"/>
        </w:rPr>
      </w:pPr>
    </w:p>
    <w:tbl>
      <w:tblPr>
        <w:tblW w:w="960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121"/>
        <w:gridCol w:w="1677"/>
        <w:gridCol w:w="4753"/>
      </w:tblGrid>
      <w:tr w:rsidR="00E47D13" w14:paraId="345AC62D" w14:textId="77777777" w:rsidTr="00E47D13">
        <w:tc>
          <w:tcPr>
            <w:tcW w:w="484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E96AEC9" w14:textId="77777777" w:rsidR="00E47D13" w:rsidRDefault="00E47D13">
            <w:pPr>
              <w:rPr>
                <w:rFonts w:asciiTheme="minorHAnsi" w:hAnsiTheme="minorHAnsi" w:cs="Arial"/>
                <w:b/>
                <w:bCs/>
                <w:lang w:eastAsia="en-GB"/>
              </w:rPr>
            </w:pPr>
            <w:r>
              <w:rPr>
                <w:rFonts w:asciiTheme="minorHAnsi" w:hAnsiTheme="minorHAnsi" w:cs="Arial"/>
                <w:b/>
                <w:bCs/>
                <w:lang w:eastAsia="en-GB"/>
              </w:rPr>
              <w:t>Document History</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5BC5020" w14:textId="77777777" w:rsidR="00E47D13" w:rsidRDefault="00E47D13">
            <w:pPr>
              <w:rPr>
                <w:rFonts w:asciiTheme="minorHAnsi" w:hAnsiTheme="minorHAnsi" w:cs="Arial"/>
                <w:b/>
                <w:bCs/>
                <w:lang w:eastAsia="en-GB"/>
              </w:rPr>
            </w:pPr>
          </w:p>
        </w:tc>
      </w:tr>
      <w:tr w:rsidR="00E47D13" w14:paraId="118FA050" w14:textId="77777777" w:rsidTr="00E47D13">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716B11" w14:textId="77777777" w:rsidR="00E47D13" w:rsidRDefault="00E47D13">
            <w:pPr>
              <w:spacing w:before="60"/>
              <w:rPr>
                <w:rFonts w:asciiTheme="minorHAnsi" w:hAnsiTheme="minorHAnsi" w:cs="Arial"/>
                <w:b/>
                <w:sz w:val="22"/>
                <w:szCs w:val="22"/>
                <w:lang w:val="de-DE" w:eastAsia="en-GB"/>
              </w:rPr>
            </w:pPr>
            <w:r>
              <w:rPr>
                <w:rFonts w:asciiTheme="minorHAnsi" w:hAnsiTheme="minorHAnsi" w:cs="Arial"/>
                <w:b/>
                <w:sz w:val="22"/>
                <w:szCs w:val="22"/>
                <w:lang w:val="de-DE" w:eastAsia="en-GB"/>
              </w:rPr>
              <w:t>Version</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51FED" w14:textId="77777777" w:rsidR="00E47D13" w:rsidRDefault="00E47D13">
            <w:pPr>
              <w:spacing w:before="60"/>
              <w:rPr>
                <w:rFonts w:asciiTheme="minorHAnsi" w:hAnsiTheme="minorHAnsi" w:cs="Arial"/>
                <w:b/>
                <w:sz w:val="22"/>
                <w:szCs w:val="22"/>
                <w:lang w:eastAsia="en-GB"/>
              </w:rPr>
            </w:pPr>
            <w:r>
              <w:rPr>
                <w:rFonts w:asciiTheme="minorHAnsi" w:hAnsiTheme="minorHAnsi" w:cs="Arial"/>
                <w:b/>
                <w:sz w:val="22"/>
                <w:szCs w:val="22"/>
                <w:lang w:eastAsia="en-GB"/>
              </w:rPr>
              <w:t>Status</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469C24" w14:textId="77777777" w:rsidR="00E47D13" w:rsidRDefault="00E47D13">
            <w:pPr>
              <w:spacing w:before="60"/>
              <w:rPr>
                <w:rFonts w:asciiTheme="minorHAnsi" w:hAnsiTheme="minorHAnsi" w:cs="Arial"/>
                <w:b/>
                <w:sz w:val="22"/>
                <w:szCs w:val="22"/>
                <w:lang w:eastAsia="en-GB"/>
              </w:rPr>
            </w:pPr>
            <w:r>
              <w:rPr>
                <w:rFonts w:asciiTheme="minorHAnsi" w:hAnsiTheme="minorHAnsi" w:cs="Arial"/>
                <w:b/>
                <w:sz w:val="22"/>
                <w:szCs w:val="22"/>
                <w:lang w:eastAsia="en-GB"/>
              </w:rPr>
              <w:t>Date</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E0F123" w14:textId="77777777" w:rsidR="00E47D13" w:rsidRDefault="00E47D13">
            <w:pPr>
              <w:spacing w:before="60"/>
              <w:jc w:val="center"/>
              <w:rPr>
                <w:rFonts w:asciiTheme="minorHAnsi" w:hAnsiTheme="minorHAnsi" w:cs="Arial"/>
                <w:b/>
                <w:i/>
                <w:sz w:val="22"/>
                <w:szCs w:val="22"/>
                <w:lang w:eastAsia="en-GB"/>
              </w:rPr>
            </w:pPr>
            <w:r>
              <w:rPr>
                <w:rFonts w:asciiTheme="minorHAnsi" w:hAnsiTheme="minorHAnsi" w:cs="Arial"/>
                <w:b/>
                <w:i/>
                <w:sz w:val="22"/>
                <w:szCs w:val="22"/>
                <w:lang w:eastAsia="en-GB"/>
              </w:rPr>
              <w:t>Comment</w:t>
            </w:r>
          </w:p>
        </w:tc>
      </w:tr>
      <w:tr w:rsidR="00E47D13" w14:paraId="657A3603" w14:textId="77777777" w:rsidTr="00E47D13">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5D34F" w14:textId="77777777" w:rsidR="00E47D13" w:rsidRDefault="00E47D13">
            <w:pPr>
              <w:spacing w:before="60"/>
              <w:rPr>
                <w:rFonts w:asciiTheme="minorHAnsi" w:hAnsiTheme="minorHAnsi" w:cs="Arial"/>
                <w:sz w:val="22"/>
                <w:szCs w:val="22"/>
                <w:lang w:val="de-DE" w:eastAsia="en-GB"/>
              </w:rPr>
            </w:pPr>
            <w:r>
              <w:rPr>
                <w:rFonts w:asciiTheme="minorHAnsi" w:hAnsiTheme="minorHAnsi" w:cs="Arial"/>
                <w:sz w:val="22"/>
                <w:szCs w:val="22"/>
                <w:lang w:val="de-DE" w:eastAsia="en-GB"/>
              </w:rPr>
              <w:t>v0.10</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886B05" w14:textId="77777777" w:rsidR="00E47D13" w:rsidRDefault="00E47D13">
            <w:pPr>
              <w:spacing w:before="60"/>
              <w:rPr>
                <w:rFonts w:asciiTheme="minorHAnsi" w:hAnsiTheme="minorHAnsi" w:cs="Arial"/>
                <w:sz w:val="22"/>
                <w:szCs w:val="22"/>
                <w:lang w:eastAsia="en-GB"/>
              </w:rPr>
            </w:pPr>
            <w:r>
              <w:rPr>
                <w:rFonts w:asciiTheme="minorHAnsi" w:hAnsiTheme="minorHAnsi" w:cs="Arial"/>
                <w:sz w:val="22"/>
                <w:szCs w:val="22"/>
                <w:lang w:eastAsia="en-GB"/>
              </w:rPr>
              <w:t>Draft by CUSTDEV</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E792F" w14:textId="77777777" w:rsidR="00E47D13" w:rsidRDefault="00E47D13">
            <w:pPr>
              <w:spacing w:before="60"/>
              <w:rPr>
                <w:rFonts w:asciiTheme="minorHAnsi" w:hAnsiTheme="minorHAnsi" w:cs="Arial"/>
                <w:sz w:val="22"/>
                <w:szCs w:val="22"/>
                <w:lang w:eastAsia="en-GB"/>
              </w:rPr>
            </w:pPr>
            <w:r>
              <w:rPr>
                <w:rFonts w:asciiTheme="minorHAnsi" w:hAnsiTheme="minorHAnsi" w:cs="Arial"/>
                <w:sz w:val="22"/>
                <w:szCs w:val="22"/>
                <w:lang w:eastAsia="en-GB"/>
              </w:rPr>
              <w:t>13/12/2021</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BB5CC" w14:textId="77777777" w:rsidR="00E47D13" w:rsidRDefault="00E47D13">
            <w:pPr>
              <w:spacing w:before="60"/>
              <w:rPr>
                <w:rFonts w:asciiTheme="minorHAnsi" w:hAnsiTheme="minorHAnsi" w:cs="Arial"/>
                <w:i/>
                <w:sz w:val="22"/>
                <w:szCs w:val="22"/>
                <w:lang w:eastAsia="en-GB"/>
              </w:rPr>
            </w:pPr>
            <w:r>
              <w:rPr>
                <w:rFonts w:asciiTheme="minorHAnsi" w:hAnsiTheme="minorHAnsi" w:cs="Arial"/>
                <w:i/>
                <w:sz w:val="22"/>
                <w:szCs w:val="22"/>
                <w:lang w:eastAsia="en-GB"/>
              </w:rPr>
              <w:t>Draft by CUSTDEV</w:t>
            </w:r>
          </w:p>
        </w:tc>
      </w:tr>
      <w:tr w:rsidR="00E47D13" w14:paraId="00F9A5A7" w14:textId="77777777" w:rsidTr="00E47D13">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7084E" w14:textId="77777777" w:rsidR="00E47D13" w:rsidRDefault="00E47D13">
            <w:pPr>
              <w:spacing w:before="60" w:line="256" w:lineRule="auto"/>
              <w:rPr>
                <w:rFonts w:asciiTheme="minorHAnsi" w:hAnsiTheme="minorHAnsi" w:cs="Arial"/>
                <w:sz w:val="22"/>
                <w:szCs w:val="22"/>
                <w:lang w:val="de-DE" w:eastAsia="en-GB"/>
              </w:rPr>
            </w:pPr>
            <w:r>
              <w:rPr>
                <w:rFonts w:asciiTheme="minorHAnsi" w:hAnsiTheme="minorHAnsi" w:cs="Arial"/>
                <w:sz w:val="22"/>
                <w:szCs w:val="22"/>
                <w:lang w:val="de-DE" w:eastAsia="en-GB"/>
              </w:rPr>
              <w:t>v0.11</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864B71"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Updates by CUSTDEV</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8DCE2"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15/12/2021</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0E91BC"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Version update</w:t>
            </w:r>
          </w:p>
        </w:tc>
      </w:tr>
      <w:tr w:rsidR="00E47D13" w14:paraId="794C72CD" w14:textId="77777777" w:rsidTr="00E47D13">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54AEAB" w14:textId="77777777" w:rsidR="00E47D13" w:rsidRDefault="00E47D13">
            <w:pPr>
              <w:spacing w:before="60" w:line="256" w:lineRule="auto"/>
              <w:rPr>
                <w:rFonts w:asciiTheme="minorHAnsi" w:hAnsiTheme="minorHAnsi" w:cs="Arial"/>
                <w:sz w:val="22"/>
                <w:szCs w:val="22"/>
                <w:lang w:val="de-DE" w:eastAsia="en-GB"/>
              </w:rPr>
            </w:pPr>
            <w:r>
              <w:rPr>
                <w:rFonts w:asciiTheme="minorHAnsi" w:hAnsiTheme="minorHAnsi" w:cs="Arial"/>
                <w:sz w:val="22"/>
                <w:szCs w:val="22"/>
                <w:lang w:val="de-DE" w:eastAsia="en-GB"/>
              </w:rPr>
              <w:t>v0.12</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BD9609"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Updates by CUSTDEV</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31BA48"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17/01/2021</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44308"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 xml:space="preserve">Addition of 3 new Data Groups </w:t>
            </w:r>
          </w:p>
        </w:tc>
      </w:tr>
      <w:tr w:rsidR="00E47D13" w14:paraId="68BD6939" w14:textId="77777777" w:rsidTr="00E47D13">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D2E11" w14:textId="77777777" w:rsidR="00E47D13" w:rsidRDefault="00E47D13">
            <w:pPr>
              <w:spacing w:before="60" w:line="256" w:lineRule="auto"/>
              <w:rPr>
                <w:rFonts w:asciiTheme="minorHAnsi" w:hAnsiTheme="minorHAnsi" w:cs="Arial"/>
                <w:sz w:val="22"/>
                <w:szCs w:val="22"/>
                <w:lang w:val="de-DE" w:eastAsia="en-GB"/>
              </w:rPr>
            </w:pPr>
            <w:r>
              <w:rPr>
                <w:rFonts w:asciiTheme="minorHAnsi" w:hAnsiTheme="minorHAnsi" w:cs="Arial"/>
                <w:sz w:val="22"/>
                <w:szCs w:val="22"/>
                <w:lang w:val="de-DE" w:eastAsia="en-GB"/>
              </w:rPr>
              <w:t>v0.50</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3D04F0"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Major update (by CD3 and TAXUD/B3)</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F33EF6"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noProof/>
                <w:sz w:val="22"/>
                <w:szCs w:val="22"/>
                <w:lang w:eastAsia="en-GB"/>
              </w:rPr>
              <w:t>26/01/2022</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319B1"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Taking into account the comments received from NAs during the review cycle of RFC-List.36.</w:t>
            </w:r>
          </w:p>
        </w:tc>
      </w:tr>
      <w:tr w:rsidR="00E47D13" w14:paraId="41BC4935" w14:textId="77777777" w:rsidTr="00E47D13">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7AAC50" w14:textId="77777777" w:rsidR="00E47D13" w:rsidRDefault="00E47D13">
            <w:pPr>
              <w:spacing w:before="60" w:line="256" w:lineRule="auto"/>
              <w:rPr>
                <w:rFonts w:asciiTheme="minorHAnsi" w:hAnsiTheme="minorHAnsi" w:cs="Arial"/>
                <w:sz w:val="22"/>
                <w:szCs w:val="22"/>
                <w:lang w:val="de-DE" w:eastAsia="en-GB"/>
              </w:rPr>
            </w:pPr>
            <w:r>
              <w:rPr>
                <w:rFonts w:asciiTheme="minorHAnsi" w:hAnsiTheme="minorHAnsi" w:cs="Arial"/>
                <w:sz w:val="22"/>
                <w:szCs w:val="22"/>
                <w:lang w:val="de-DE" w:eastAsia="en-GB"/>
              </w:rPr>
              <w:t>v1.00</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15587"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SfA to NPMs</w:t>
            </w:r>
          </w:p>
        </w:tc>
        <w:tc>
          <w:tcPr>
            <w:tcW w:w="1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AAD511" w14:textId="77777777" w:rsidR="00E47D13" w:rsidRDefault="00E47D13">
            <w:pPr>
              <w:spacing w:before="60" w:line="256" w:lineRule="auto"/>
              <w:rPr>
                <w:rFonts w:asciiTheme="minorHAnsi" w:hAnsiTheme="minorHAnsi" w:cs="Arial"/>
                <w:noProof/>
                <w:sz w:val="22"/>
                <w:szCs w:val="22"/>
                <w:lang w:eastAsia="en-GB"/>
              </w:rPr>
            </w:pPr>
            <w:r>
              <w:rPr>
                <w:rFonts w:asciiTheme="minorHAnsi" w:hAnsiTheme="minorHAnsi" w:cs="Arial"/>
                <w:noProof/>
                <w:sz w:val="22"/>
                <w:szCs w:val="22"/>
                <w:lang w:eastAsia="en-GB"/>
              </w:rPr>
              <w:t>07/02/2022</w:t>
            </w:r>
          </w:p>
        </w:tc>
        <w:tc>
          <w:tcPr>
            <w:tcW w:w="4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CA96B" w14:textId="77777777" w:rsidR="00E47D13" w:rsidRDefault="00E47D13">
            <w:pPr>
              <w:spacing w:before="60" w:line="256" w:lineRule="auto"/>
              <w:rPr>
                <w:rFonts w:asciiTheme="minorHAnsi" w:hAnsiTheme="minorHAnsi" w:cs="Arial"/>
                <w:sz w:val="22"/>
                <w:szCs w:val="22"/>
                <w:lang w:eastAsia="en-GB"/>
              </w:rPr>
            </w:pPr>
            <w:r>
              <w:rPr>
                <w:rFonts w:asciiTheme="minorHAnsi" w:hAnsiTheme="minorHAnsi" w:cs="Arial"/>
                <w:sz w:val="22"/>
                <w:szCs w:val="22"/>
                <w:lang w:eastAsia="en-GB"/>
              </w:rPr>
              <w:t>Comments from NA-CH (Agent) and NA-DE applied (B2101).</w:t>
            </w:r>
          </w:p>
        </w:tc>
      </w:tr>
    </w:tbl>
    <w:p w14:paraId="6F516033" w14:textId="77777777" w:rsidR="00E47D13" w:rsidRDefault="00E47D13" w:rsidP="00E47D13">
      <w:pPr>
        <w:rPr>
          <w:rFonts w:asciiTheme="minorHAnsi" w:hAnsiTheme="minorHAnsi" w:cs="Calibri"/>
        </w:rPr>
      </w:pPr>
    </w:p>
    <w:p w14:paraId="1BB554D4" w14:textId="77777777" w:rsidR="00E47D13" w:rsidRPr="00D815C3" w:rsidRDefault="00E47D13" w:rsidP="00F42063">
      <w:pPr>
        <w:rPr>
          <w:rFonts w:asciiTheme="minorHAnsi" w:hAnsiTheme="minorHAnsi" w:cs="Arial"/>
          <w:b/>
          <w:sz w:val="28"/>
          <w:szCs w:val="28"/>
        </w:rPr>
      </w:pPr>
    </w:p>
    <w:sectPr w:rsidR="00E47D13" w:rsidRPr="00D815C3" w:rsidSect="00727441">
      <w:headerReference w:type="even" r:id="rId15"/>
      <w:headerReference w:type="default" r:id="rId16"/>
      <w:footerReference w:type="default" r:id="rId17"/>
      <w:headerReference w:type="first" r:id="rId18"/>
      <w:footerReference w:type="first" r:id="rId19"/>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E60A37" w:rsidRDefault="00E60A37" w:rsidP="004D5D73">
      <w:r>
        <w:separator/>
      </w:r>
    </w:p>
  </w:endnote>
  <w:endnote w:type="continuationSeparator" w:id="0">
    <w:p w14:paraId="5018236F" w14:textId="77777777" w:rsidR="00E60A37" w:rsidRDefault="00E60A37"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E60A37" w:rsidRPr="00C80B22" w14:paraId="0253C7CC" w14:textId="77777777" w:rsidTr="00C80B22">
      <w:tc>
        <w:tcPr>
          <w:tcW w:w="8188" w:type="dxa"/>
        </w:tcPr>
        <w:p w14:paraId="725FBF4A" w14:textId="45A925C5" w:rsidR="00E60A37" w:rsidRPr="00727441" w:rsidRDefault="00E60A37" w:rsidP="00906339">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Pr>
              <w:rFonts w:ascii="Arial" w:hAnsi="Arial" w:cs="Arial"/>
              <w:noProof/>
              <w:sz w:val="18"/>
              <w:szCs w:val="22"/>
              <w:lang w:val="en-US" w:eastAsia="en-US"/>
            </w:rPr>
            <w:t>RFC_NCTS_0</w:t>
          </w:r>
          <w:r w:rsidR="00BB7A9B">
            <w:rPr>
              <w:rFonts w:ascii="Arial" w:hAnsi="Arial" w:cs="Arial"/>
              <w:noProof/>
              <w:sz w:val="18"/>
              <w:szCs w:val="22"/>
              <w:lang w:val="en-US" w:eastAsia="en-US"/>
            </w:rPr>
            <w:t>156</w:t>
          </w:r>
          <w:r>
            <w:rPr>
              <w:rFonts w:ascii="Arial" w:hAnsi="Arial" w:cs="Arial"/>
              <w:noProof/>
              <w:sz w:val="18"/>
              <w:szCs w:val="22"/>
              <w:lang w:val="en-US" w:eastAsia="en-US"/>
            </w:rPr>
            <w:t>_CUSTDEV3</w:t>
          </w:r>
          <w:r w:rsidR="00E7749D">
            <w:rPr>
              <w:rFonts w:ascii="Arial" w:hAnsi="Arial" w:cs="Arial"/>
              <w:noProof/>
              <w:sz w:val="18"/>
              <w:szCs w:val="22"/>
              <w:lang w:val="en-US" w:eastAsia="en-US"/>
            </w:rPr>
            <w:t>-</w:t>
          </w:r>
          <w:r>
            <w:rPr>
              <w:rFonts w:ascii="Arial" w:hAnsi="Arial" w:cs="Arial"/>
              <w:noProof/>
              <w:sz w:val="18"/>
              <w:szCs w:val="22"/>
              <w:lang w:val="en-US" w:eastAsia="en-US"/>
            </w:rPr>
            <w:t>IAR-RTC</w:t>
          </w:r>
          <w:r w:rsidRPr="00641165">
            <w:rPr>
              <w:rFonts w:ascii="Arial" w:hAnsi="Arial" w:cs="Arial"/>
              <w:noProof/>
              <w:sz w:val="18"/>
              <w:szCs w:val="22"/>
              <w:lang w:val="en-US" w:eastAsia="en-US"/>
            </w:rPr>
            <w:t>59282</w:t>
          </w:r>
          <w:r>
            <w:rPr>
              <w:rFonts w:ascii="Arial" w:hAnsi="Arial" w:cs="Arial"/>
              <w:noProof/>
              <w:sz w:val="18"/>
              <w:szCs w:val="22"/>
              <w:lang w:val="en-US" w:eastAsia="en-US"/>
            </w:rPr>
            <w:t>-v</w:t>
          </w:r>
          <w:r w:rsidR="00B450B0">
            <w:rPr>
              <w:rFonts w:ascii="Arial" w:hAnsi="Arial" w:cs="Arial"/>
              <w:noProof/>
              <w:sz w:val="18"/>
              <w:szCs w:val="22"/>
              <w:lang w:val="en-US" w:eastAsia="en-US"/>
            </w:rPr>
            <w:t>1</w:t>
          </w:r>
          <w:r>
            <w:rPr>
              <w:rFonts w:ascii="Arial" w:hAnsi="Arial" w:cs="Arial"/>
              <w:noProof/>
              <w:sz w:val="18"/>
              <w:szCs w:val="22"/>
              <w:lang w:val="en-US" w:eastAsia="en-US"/>
            </w:rPr>
            <w:t>.</w:t>
          </w:r>
          <w:r w:rsidR="00B450B0">
            <w:rPr>
              <w:rFonts w:ascii="Arial" w:hAnsi="Arial" w:cs="Arial"/>
              <w:noProof/>
              <w:sz w:val="18"/>
              <w:szCs w:val="22"/>
              <w:lang w:val="en-US" w:eastAsia="en-US"/>
            </w:rPr>
            <w:t>00</w:t>
          </w:r>
          <w:r>
            <w:rPr>
              <w:rFonts w:ascii="Arial" w:hAnsi="Arial" w:cs="Arial"/>
              <w:noProof/>
              <w:sz w:val="18"/>
              <w:szCs w:val="22"/>
              <w:lang w:val="en-US" w:eastAsia="en-US"/>
            </w:rPr>
            <w:fldChar w:fldCharType="end"/>
          </w:r>
          <w:r w:rsidR="00641165" w:rsidRPr="00641165">
            <w:rPr>
              <w:rFonts w:ascii="Arial" w:hAnsi="Arial" w:cs="Arial"/>
              <w:noProof/>
              <w:sz w:val="18"/>
              <w:szCs w:val="22"/>
              <w:lang w:val="en-US" w:eastAsia="en-US"/>
            </w:rPr>
            <w:t>(Sf</w:t>
          </w:r>
          <w:r w:rsidR="00B450B0">
            <w:rPr>
              <w:rFonts w:ascii="Arial" w:hAnsi="Arial" w:cs="Arial"/>
              <w:noProof/>
              <w:sz w:val="18"/>
              <w:szCs w:val="22"/>
              <w:lang w:val="en-US" w:eastAsia="en-US"/>
            </w:rPr>
            <w:t>A</w:t>
          </w:r>
          <w:r w:rsidR="00641165" w:rsidRPr="00641165">
            <w:rPr>
              <w:rFonts w:ascii="Arial" w:hAnsi="Arial" w:cs="Arial"/>
              <w:noProof/>
              <w:sz w:val="18"/>
              <w:szCs w:val="22"/>
              <w:lang w:val="en-US" w:eastAsia="en-US"/>
            </w:rPr>
            <w:t>-NPM).docx</w:t>
          </w:r>
        </w:p>
      </w:tc>
      <w:tc>
        <w:tcPr>
          <w:tcW w:w="1525" w:type="dxa"/>
        </w:tcPr>
        <w:p w14:paraId="5E3A6C26" w14:textId="6A847CDC" w:rsidR="00E60A37" w:rsidRPr="00C80B22" w:rsidRDefault="00E60A3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bookmarkStart w:id="5" w:name="_Ref175030069"/>
          <w:bookmarkStart w:id="6" w:name="_Toc176256264"/>
          <w:bookmarkStart w:id="7" w:name="_Toc268771938"/>
          <w:bookmarkStart w:id="8" w:name="_Ref175030083"/>
        </w:p>
      </w:tc>
    </w:tr>
    <w:bookmarkEnd w:id="5"/>
    <w:bookmarkEnd w:id="6"/>
    <w:bookmarkEnd w:id="7"/>
    <w:bookmarkEnd w:id="8"/>
  </w:tbl>
  <w:p w14:paraId="6324965A" w14:textId="77777777" w:rsidR="00E60A37" w:rsidRPr="00C80B22" w:rsidRDefault="00E60A3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E60A37" w:rsidRPr="00C80B22" w14:paraId="2DED1938" w14:textId="77777777" w:rsidTr="00983563">
      <w:tc>
        <w:tcPr>
          <w:tcW w:w="7899" w:type="dxa"/>
        </w:tcPr>
        <w:p w14:paraId="71EC7701" w14:textId="27D3A43E" w:rsidR="00E60A37" w:rsidRPr="007C42ED" w:rsidRDefault="00E60A37" w:rsidP="00906339">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Pr>
              <w:rFonts w:ascii="Arial" w:hAnsi="Arial" w:cs="Arial"/>
              <w:noProof/>
              <w:sz w:val="18"/>
              <w:szCs w:val="22"/>
              <w:lang w:val="en-US" w:eastAsia="en-US"/>
            </w:rPr>
            <w:t>RFC_NCTS_0122_CUSTDEV3-RFC-IAR-RTC51543-v0.31</w:t>
          </w:r>
          <w:r>
            <w:rPr>
              <w:rFonts w:ascii="Arial" w:hAnsi="Arial" w:cs="Arial"/>
              <w:noProof/>
              <w:sz w:val="18"/>
              <w:szCs w:val="22"/>
              <w:lang w:val="en-US" w:eastAsia="en-US"/>
            </w:rPr>
            <w:fldChar w:fldCharType="end"/>
          </w:r>
        </w:p>
      </w:tc>
      <w:tc>
        <w:tcPr>
          <w:tcW w:w="1848" w:type="dxa"/>
        </w:tcPr>
        <w:p w14:paraId="179E45EB" w14:textId="507D29AC" w:rsidR="00E60A37" w:rsidRPr="00C80B22" w:rsidRDefault="00E60A3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p>
      </w:tc>
    </w:tr>
  </w:tbl>
  <w:p w14:paraId="7BED52CE" w14:textId="77777777" w:rsidR="00E60A37" w:rsidRPr="00C80B22" w:rsidRDefault="00E60A3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E60A37" w:rsidRDefault="00E60A37" w:rsidP="004D5D73">
      <w:r>
        <w:separator/>
      </w:r>
    </w:p>
  </w:footnote>
  <w:footnote w:type="continuationSeparator" w:id="0">
    <w:p w14:paraId="357990E5" w14:textId="77777777" w:rsidR="00E60A37" w:rsidRDefault="00E60A37"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AF60D" w14:textId="465FEB93" w:rsidR="00541C07" w:rsidRDefault="00C765AE">
    <w:pPr>
      <w:pStyle w:val="Header"/>
    </w:pPr>
    <w:r>
      <w:rPr>
        <w:noProof/>
      </w:rPr>
      <w:pict w14:anchorId="6B3409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347626" o:spid="_x0000_s248834"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A380589" w:rsidR="00E60A37" w:rsidRDefault="00C765AE" w:rsidP="00C80B22">
    <w:pPr>
      <w:pStyle w:val="Header"/>
      <w:jc w:val="both"/>
    </w:pPr>
    <w:r>
      <w:rPr>
        <w:noProof/>
      </w:rPr>
      <w:pict w14:anchorId="43AE8B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347627" o:spid="_x0000_s248835"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E60A37">
      <w:rPr>
        <w:noProof/>
        <w:lang w:val="en-US"/>
      </w:rPr>
      <w:tab/>
    </w:r>
    <w:r w:rsidR="00E60A37">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01FCB103" w:rsidR="00E60A37" w:rsidRPr="00C80B22" w:rsidRDefault="00C765AE" w:rsidP="00871EB2">
    <w:pPr>
      <w:pStyle w:val="Header"/>
    </w:pPr>
    <w:r>
      <w:rPr>
        <w:noProof/>
      </w:rPr>
      <w:pict w14:anchorId="4DFD1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347625" o:spid="_x0000_s248833"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E60A37">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65544"/>
    <w:multiLevelType w:val="hybridMultilevel"/>
    <w:tmpl w:val="92D6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21611C"/>
    <w:multiLevelType w:val="hybridMultilevel"/>
    <w:tmpl w:val="32065790"/>
    <w:lvl w:ilvl="0" w:tplc="CD9089A0">
      <w:numFmt w:val="bullet"/>
      <w:lvlText w:val="-"/>
      <w:lvlJc w:val="left"/>
      <w:pPr>
        <w:ind w:left="720" w:hanging="360"/>
      </w:pPr>
      <w:rPr>
        <w:rFonts w:ascii="Calibri" w:eastAsia="Times New Roman"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15:restartNumberingAfterBreak="0">
    <w:nsid w:val="3D0D5621"/>
    <w:multiLevelType w:val="multilevel"/>
    <w:tmpl w:val="E3F0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A5D6613"/>
    <w:multiLevelType w:val="hybridMultilevel"/>
    <w:tmpl w:val="82EE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C05AB0"/>
    <w:multiLevelType w:val="hybridMultilevel"/>
    <w:tmpl w:val="C676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0F0B85"/>
    <w:multiLevelType w:val="hybridMultilevel"/>
    <w:tmpl w:val="4BFC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09759B"/>
    <w:multiLevelType w:val="hybridMultilevel"/>
    <w:tmpl w:val="0CA80D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5"/>
  </w:num>
  <w:num w:numId="4">
    <w:abstractNumId w:val="3"/>
  </w:num>
  <w:num w:numId="5">
    <w:abstractNumId w:val="4"/>
  </w:num>
  <w:num w:numId="6">
    <w:abstractNumId w:val="2"/>
  </w:num>
  <w:num w:numId="7">
    <w:abstractNumId w:val="3"/>
  </w:num>
  <w:num w:numId="8">
    <w:abstractNumId w:val="1"/>
  </w:num>
  <w:num w:numId="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8836"/>
    <o:shapelayout v:ext="edit">
      <o:idmap v:ext="edit" data="24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72F9"/>
    <w:rsid w:val="000108AF"/>
    <w:rsid w:val="00014658"/>
    <w:rsid w:val="00015C08"/>
    <w:rsid w:val="00016623"/>
    <w:rsid w:val="00017783"/>
    <w:rsid w:val="00026242"/>
    <w:rsid w:val="000328CF"/>
    <w:rsid w:val="0003486D"/>
    <w:rsid w:val="0003657A"/>
    <w:rsid w:val="00041C6D"/>
    <w:rsid w:val="000433B1"/>
    <w:rsid w:val="00043692"/>
    <w:rsid w:val="000439C2"/>
    <w:rsid w:val="00051389"/>
    <w:rsid w:val="00051EC3"/>
    <w:rsid w:val="00054836"/>
    <w:rsid w:val="0005709F"/>
    <w:rsid w:val="00057E8A"/>
    <w:rsid w:val="00061A20"/>
    <w:rsid w:val="0006231B"/>
    <w:rsid w:val="00063288"/>
    <w:rsid w:val="00064B29"/>
    <w:rsid w:val="000655BA"/>
    <w:rsid w:val="00067545"/>
    <w:rsid w:val="0006782B"/>
    <w:rsid w:val="00071450"/>
    <w:rsid w:val="000716C3"/>
    <w:rsid w:val="000730C8"/>
    <w:rsid w:val="00073D90"/>
    <w:rsid w:val="00074158"/>
    <w:rsid w:val="000749C5"/>
    <w:rsid w:val="00083691"/>
    <w:rsid w:val="00083F19"/>
    <w:rsid w:val="00085EDE"/>
    <w:rsid w:val="0008661E"/>
    <w:rsid w:val="0008725E"/>
    <w:rsid w:val="000900D6"/>
    <w:rsid w:val="0009263C"/>
    <w:rsid w:val="0009271D"/>
    <w:rsid w:val="0009726D"/>
    <w:rsid w:val="000A189E"/>
    <w:rsid w:val="000A424F"/>
    <w:rsid w:val="000A79C2"/>
    <w:rsid w:val="000B0189"/>
    <w:rsid w:val="000B0F4B"/>
    <w:rsid w:val="000B22A3"/>
    <w:rsid w:val="000B2DC6"/>
    <w:rsid w:val="000B3056"/>
    <w:rsid w:val="000B4054"/>
    <w:rsid w:val="000B43C2"/>
    <w:rsid w:val="000B6770"/>
    <w:rsid w:val="000B6E3A"/>
    <w:rsid w:val="000B74FA"/>
    <w:rsid w:val="000B767D"/>
    <w:rsid w:val="000B7B23"/>
    <w:rsid w:val="000C0175"/>
    <w:rsid w:val="000C0CDF"/>
    <w:rsid w:val="000C157C"/>
    <w:rsid w:val="000C6E76"/>
    <w:rsid w:val="000D2B44"/>
    <w:rsid w:val="000D6CCE"/>
    <w:rsid w:val="000D78E2"/>
    <w:rsid w:val="000E0DA8"/>
    <w:rsid w:val="000E0EA7"/>
    <w:rsid w:val="000E1222"/>
    <w:rsid w:val="000E220D"/>
    <w:rsid w:val="000E6486"/>
    <w:rsid w:val="000E7393"/>
    <w:rsid w:val="000F2673"/>
    <w:rsid w:val="000F58D2"/>
    <w:rsid w:val="0010291D"/>
    <w:rsid w:val="00107C3B"/>
    <w:rsid w:val="00107E69"/>
    <w:rsid w:val="001108FD"/>
    <w:rsid w:val="0011094D"/>
    <w:rsid w:val="00111CD9"/>
    <w:rsid w:val="00111DFB"/>
    <w:rsid w:val="001122D5"/>
    <w:rsid w:val="00115CB5"/>
    <w:rsid w:val="00116D54"/>
    <w:rsid w:val="0011712C"/>
    <w:rsid w:val="0011AC06"/>
    <w:rsid w:val="00121543"/>
    <w:rsid w:val="00122521"/>
    <w:rsid w:val="001249FA"/>
    <w:rsid w:val="00124E78"/>
    <w:rsid w:val="00127134"/>
    <w:rsid w:val="0012740D"/>
    <w:rsid w:val="00130617"/>
    <w:rsid w:val="00131CEE"/>
    <w:rsid w:val="0013598A"/>
    <w:rsid w:val="001365AA"/>
    <w:rsid w:val="0013661B"/>
    <w:rsid w:val="001533BA"/>
    <w:rsid w:val="00156929"/>
    <w:rsid w:val="0015720D"/>
    <w:rsid w:val="00160190"/>
    <w:rsid w:val="001622B9"/>
    <w:rsid w:val="00163EE7"/>
    <w:rsid w:val="00164B97"/>
    <w:rsid w:val="00164E27"/>
    <w:rsid w:val="00165A66"/>
    <w:rsid w:val="00166176"/>
    <w:rsid w:val="00171C3D"/>
    <w:rsid w:val="00174E60"/>
    <w:rsid w:val="00177F8A"/>
    <w:rsid w:val="00180F9A"/>
    <w:rsid w:val="00181E6C"/>
    <w:rsid w:val="0018248E"/>
    <w:rsid w:val="00182755"/>
    <w:rsid w:val="001840DF"/>
    <w:rsid w:val="00186329"/>
    <w:rsid w:val="0018693F"/>
    <w:rsid w:val="001902BA"/>
    <w:rsid w:val="00193CF5"/>
    <w:rsid w:val="0019432D"/>
    <w:rsid w:val="0019490C"/>
    <w:rsid w:val="0019600E"/>
    <w:rsid w:val="00196023"/>
    <w:rsid w:val="001A1362"/>
    <w:rsid w:val="001A2885"/>
    <w:rsid w:val="001A303D"/>
    <w:rsid w:val="001A5351"/>
    <w:rsid w:val="001A64BB"/>
    <w:rsid w:val="001A653B"/>
    <w:rsid w:val="001A6CC6"/>
    <w:rsid w:val="001A6CFE"/>
    <w:rsid w:val="001A7DAD"/>
    <w:rsid w:val="001B10A9"/>
    <w:rsid w:val="001B4C37"/>
    <w:rsid w:val="001B586B"/>
    <w:rsid w:val="001B67B4"/>
    <w:rsid w:val="001B6C1D"/>
    <w:rsid w:val="001B7F4E"/>
    <w:rsid w:val="001C0817"/>
    <w:rsid w:val="001C15FE"/>
    <w:rsid w:val="001C227B"/>
    <w:rsid w:val="001C2E11"/>
    <w:rsid w:val="001C3A5E"/>
    <w:rsid w:val="001C4723"/>
    <w:rsid w:val="001D0326"/>
    <w:rsid w:val="001D0C88"/>
    <w:rsid w:val="001E1272"/>
    <w:rsid w:val="001E2A55"/>
    <w:rsid w:val="001E2F62"/>
    <w:rsid w:val="001E4645"/>
    <w:rsid w:val="001F16BA"/>
    <w:rsid w:val="001F264C"/>
    <w:rsid w:val="001F32C0"/>
    <w:rsid w:val="001F5415"/>
    <w:rsid w:val="001F5CB1"/>
    <w:rsid w:val="001F6035"/>
    <w:rsid w:val="0020018C"/>
    <w:rsid w:val="00204CE7"/>
    <w:rsid w:val="00204E64"/>
    <w:rsid w:val="00204EAF"/>
    <w:rsid w:val="002056DD"/>
    <w:rsid w:val="002057A6"/>
    <w:rsid w:val="00206DAD"/>
    <w:rsid w:val="00210AA7"/>
    <w:rsid w:val="00211A0A"/>
    <w:rsid w:val="002147A2"/>
    <w:rsid w:val="00223622"/>
    <w:rsid w:val="00224508"/>
    <w:rsid w:val="002254B7"/>
    <w:rsid w:val="00231261"/>
    <w:rsid w:val="002337D9"/>
    <w:rsid w:val="00235311"/>
    <w:rsid w:val="002364BC"/>
    <w:rsid w:val="002371E7"/>
    <w:rsid w:val="002401BB"/>
    <w:rsid w:val="00240C0E"/>
    <w:rsid w:val="002450C7"/>
    <w:rsid w:val="0025617A"/>
    <w:rsid w:val="002568AC"/>
    <w:rsid w:val="00262FCF"/>
    <w:rsid w:val="00265B12"/>
    <w:rsid w:val="002665A0"/>
    <w:rsid w:val="0027231F"/>
    <w:rsid w:val="002741A5"/>
    <w:rsid w:val="00275EC1"/>
    <w:rsid w:val="00277E44"/>
    <w:rsid w:val="002817A3"/>
    <w:rsid w:val="00284248"/>
    <w:rsid w:val="00284CA1"/>
    <w:rsid w:val="002903ED"/>
    <w:rsid w:val="00290E3D"/>
    <w:rsid w:val="0029122C"/>
    <w:rsid w:val="00292C6C"/>
    <w:rsid w:val="00293B38"/>
    <w:rsid w:val="00294E3F"/>
    <w:rsid w:val="002959EE"/>
    <w:rsid w:val="002A18E6"/>
    <w:rsid w:val="002A3BC3"/>
    <w:rsid w:val="002A4909"/>
    <w:rsid w:val="002A6300"/>
    <w:rsid w:val="002B41B5"/>
    <w:rsid w:val="002B5471"/>
    <w:rsid w:val="002B702F"/>
    <w:rsid w:val="002C1F65"/>
    <w:rsid w:val="002C2DA2"/>
    <w:rsid w:val="002C509C"/>
    <w:rsid w:val="002D04C4"/>
    <w:rsid w:val="002D1964"/>
    <w:rsid w:val="002D1F9D"/>
    <w:rsid w:val="002D4EFE"/>
    <w:rsid w:val="002D5731"/>
    <w:rsid w:val="002E16D5"/>
    <w:rsid w:val="002E553F"/>
    <w:rsid w:val="002F377B"/>
    <w:rsid w:val="002F6323"/>
    <w:rsid w:val="002F6E78"/>
    <w:rsid w:val="003126FF"/>
    <w:rsid w:val="00322297"/>
    <w:rsid w:val="00325DDC"/>
    <w:rsid w:val="00327823"/>
    <w:rsid w:val="00330603"/>
    <w:rsid w:val="00334FC1"/>
    <w:rsid w:val="0033630D"/>
    <w:rsid w:val="00336986"/>
    <w:rsid w:val="003371B5"/>
    <w:rsid w:val="0034218F"/>
    <w:rsid w:val="00343335"/>
    <w:rsid w:val="00347704"/>
    <w:rsid w:val="00350B78"/>
    <w:rsid w:val="00350CA8"/>
    <w:rsid w:val="0035108A"/>
    <w:rsid w:val="00352F46"/>
    <w:rsid w:val="003535A1"/>
    <w:rsid w:val="00354E47"/>
    <w:rsid w:val="00357799"/>
    <w:rsid w:val="00363242"/>
    <w:rsid w:val="003643E4"/>
    <w:rsid w:val="00365DAE"/>
    <w:rsid w:val="00370380"/>
    <w:rsid w:val="00370BCD"/>
    <w:rsid w:val="003730AA"/>
    <w:rsid w:val="00375C7E"/>
    <w:rsid w:val="00375DAE"/>
    <w:rsid w:val="00376145"/>
    <w:rsid w:val="0037679A"/>
    <w:rsid w:val="00384F97"/>
    <w:rsid w:val="00387EE2"/>
    <w:rsid w:val="003939E3"/>
    <w:rsid w:val="0039618E"/>
    <w:rsid w:val="003A175B"/>
    <w:rsid w:val="003A764A"/>
    <w:rsid w:val="003B142B"/>
    <w:rsid w:val="003B366A"/>
    <w:rsid w:val="003B473F"/>
    <w:rsid w:val="003B4D6F"/>
    <w:rsid w:val="003D2306"/>
    <w:rsid w:val="003D2ED6"/>
    <w:rsid w:val="003D3DBE"/>
    <w:rsid w:val="003D3F8B"/>
    <w:rsid w:val="003D4A7A"/>
    <w:rsid w:val="003E09F9"/>
    <w:rsid w:val="003E1FAB"/>
    <w:rsid w:val="003E4127"/>
    <w:rsid w:val="003E4265"/>
    <w:rsid w:val="003E5F9C"/>
    <w:rsid w:val="003E60BB"/>
    <w:rsid w:val="003E7757"/>
    <w:rsid w:val="003F03FF"/>
    <w:rsid w:val="003F10F7"/>
    <w:rsid w:val="003F38F8"/>
    <w:rsid w:val="003F44CE"/>
    <w:rsid w:val="00402055"/>
    <w:rsid w:val="00402EDA"/>
    <w:rsid w:val="00405424"/>
    <w:rsid w:val="00407997"/>
    <w:rsid w:val="004119AB"/>
    <w:rsid w:val="00411BDF"/>
    <w:rsid w:val="00414AF4"/>
    <w:rsid w:val="004216C9"/>
    <w:rsid w:val="00423201"/>
    <w:rsid w:val="004242E9"/>
    <w:rsid w:val="00427C98"/>
    <w:rsid w:val="0043045E"/>
    <w:rsid w:val="00430D2A"/>
    <w:rsid w:val="0043169C"/>
    <w:rsid w:val="00437444"/>
    <w:rsid w:val="004403B3"/>
    <w:rsid w:val="004404C8"/>
    <w:rsid w:val="00441DEC"/>
    <w:rsid w:val="00442114"/>
    <w:rsid w:val="00442F85"/>
    <w:rsid w:val="00443262"/>
    <w:rsid w:val="00444234"/>
    <w:rsid w:val="004444E8"/>
    <w:rsid w:val="00445918"/>
    <w:rsid w:val="004508BA"/>
    <w:rsid w:val="0045336F"/>
    <w:rsid w:val="00454C30"/>
    <w:rsid w:val="004612AD"/>
    <w:rsid w:val="0046158E"/>
    <w:rsid w:val="00466D6C"/>
    <w:rsid w:val="004701E1"/>
    <w:rsid w:val="00471C29"/>
    <w:rsid w:val="00471EFB"/>
    <w:rsid w:val="00472022"/>
    <w:rsid w:val="00473377"/>
    <w:rsid w:val="00473913"/>
    <w:rsid w:val="0047520F"/>
    <w:rsid w:val="00475C22"/>
    <w:rsid w:val="00477850"/>
    <w:rsid w:val="00481734"/>
    <w:rsid w:val="00483E6C"/>
    <w:rsid w:val="00484563"/>
    <w:rsid w:val="00484A5F"/>
    <w:rsid w:val="004900EF"/>
    <w:rsid w:val="00491953"/>
    <w:rsid w:val="004939CE"/>
    <w:rsid w:val="004A0DE0"/>
    <w:rsid w:val="004A38B4"/>
    <w:rsid w:val="004A38CD"/>
    <w:rsid w:val="004A7E70"/>
    <w:rsid w:val="004B0A41"/>
    <w:rsid w:val="004B0DE8"/>
    <w:rsid w:val="004B1F94"/>
    <w:rsid w:val="004C1DBF"/>
    <w:rsid w:val="004C3088"/>
    <w:rsid w:val="004C34DB"/>
    <w:rsid w:val="004C6FCC"/>
    <w:rsid w:val="004D14B5"/>
    <w:rsid w:val="004D30E9"/>
    <w:rsid w:val="004D340A"/>
    <w:rsid w:val="004D3C61"/>
    <w:rsid w:val="004D4726"/>
    <w:rsid w:val="004D5D73"/>
    <w:rsid w:val="004D6072"/>
    <w:rsid w:val="004F0391"/>
    <w:rsid w:val="004F04FB"/>
    <w:rsid w:val="004F0F3B"/>
    <w:rsid w:val="004F14D1"/>
    <w:rsid w:val="004F731A"/>
    <w:rsid w:val="005017F3"/>
    <w:rsid w:val="00503D7A"/>
    <w:rsid w:val="005058CD"/>
    <w:rsid w:val="00506252"/>
    <w:rsid w:val="0050697A"/>
    <w:rsid w:val="0051071E"/>
    <w:rsid w:val="00511F03"/>
    <w:rsid w:val="005125E3"/>
    <w:rsid w:val="005133CE"/>
    <w:rsid w:val="00514B93"/>
    <w:rsid w:val="0051642D"/>
    <w:rsid w:val="00517428"/>
    <w:rsid w:val="005233B0"/>
    <w:rsid w:val="00525655"/>
    <w:rsid w:val="00527F05"/>
    <w:rsid w:val="005324AF"/>
    <w:rsid w:val="00532AF4"/>
    <w:rsid w:val="00533B83"/>
    <w:rsid w:val="00534CE2"/>
    <w:rsid w:val="00537C35"/>
    <w:rsid w:val="00541C07"/>
    <w:rsid w:val="00543370"/>
    <w:rsid w:val="00544BCA"/>
    <w:rsid w:val="005532F6"/>
    <w:rsid w:val="00553792"/>
    <w:rsid w:val="00556454"/>
    <w:rsid w:val="00556F01"/>
    <w:rsid w:val="00557A6E"/>
    <w:rsid w:val="0056174B"/>
    <w:rsid w:val="005658DD"/>
    <w:rsid w:val="00566A42"/>
    <w:rsid w:val="0057144E"/>
    <w:rsid w:val="00571AD5"/>
    <w:rsid w:val="00572ADE"/>
    <w:rsid w:val="00574762"/>
    <w:rsid w:val="00576CAB"/>
    <w:rsid w:val="00582723"/>
    <w:rsid w:val="00582893"/>
    <w:rsid w:val="0058683F"/>
    <w:rsid w:val="00587645"/>
    <w:rsid w:val="00587EF8"/>
    <w:rsid w:val="00592B3F"/>
    <w:rsid w:val="0059561B"/>
    <w:rsid w:val="00595AB5"/>
    <w:rsid w:val="005A1578"/>
    <w:rsid w:val="005A3AD5"/>
    <w:rsid w:val="005A42BB"/>
    <w:rsid w:val="005A6554"/>
    <w:rsid w:val="005A6A77"/>
    <w:rsid w:val="005A7AEC"/>
    <w:rsid w:val="005B3A91"/>
    <w:rsid w:val="005B5606"/>
    <w:rsid w:val="005B67D5"/>
    <w:rsid w:val="005C1715"/>
    <w:rsid w:val="005C2038"/>
    <w:rsid w:val="005C2CE6"/>
    <w:rsid w:val="005C5B72"/>
    <w:rsid w:val="005C600E"/>
    <w:rsid w:val="005C6E03"/>
    <w:rsid w:val="005C6F8C"/>
    <w:rsid w:val="005C7BCD"/>
    <w:rsid w:val="005D0E6C"/>
    <w:rsid w:val="005D0FF8"/>
    <w:rsid w:val="005D22A8"/>
    <w:rsid w:val="005D2B7D"/>
    <w:rsid w:val="005D312A"/>
    <w:rsid w:val="005D3345"/>
    <w:rsid w:val="005D449A"/>
    <w:rsid w:val="005D5B70"/>
    <w:rsid w:val="005D6BA9"/>
    <w:rsid w:val="005E075A"/>
    <w:rsid w:val="005E1376"/>
    <w:rsid w:val="005E1A02"/>
    <w:rsid w:val="005E3012"/>
    <w:rsid w:val="005E358A"/>
    <w:rsid w:val="005E6A3F"/>
    <w:rsid w:val="005F2710"/>
    <w:rsid w:val="005F55F6"/>
    <w:rsid w:val="005F5E7E"/>
    <w:rsid w:val="005F67C3"/>
    <w:rsid w:val="005F7EF0"/>
    <w:rsid w:val="0060097C"/>
    <w:rsid w:val="00603C2F"/>
    <w:rsid w:val="00613394"/>
    <w:rsid w:val="00614CB1"/>
    <w:rsid w:val="00615C5E"/>
    <w:rsid w:val="006166B1"/>
    <w:rsid w:val="00622875"/>
    <w:rsid w:val="006310F8"/>
    <w:rsid w:val="00631C1E"/>
    <w:rsid w:val="00633F9F"/>
    <w:rsid w:val="00634ED8"/>
    <w:rsid w:val="00640621"/>
    <w:rsid w:val="00641165"/>
    <w:rsid w:val="00641475"/>
    <w:rsid w:val="00641A0A"/>
    <w:rsid w:val="00642EE1"/>
    <w:rsid w:val="006448D0"/>
    <w:rsid w:val="00646968"/>
    <w:rsid w:val="00647A06"/>
    <w:rsid w:val="00652C95"/>
    <w:rsid w:val="0065453F"/>
    <w:rsid w:val="006572A4"/>
    <w:rsid w:val="00661844"/>
    <w:rsid w:val="00661933"/>
    <w:rsid w:val="006654B5"/>
    <w:rsid w:val="006663E5"/>
    <w:rsid w:val="0067015C"/>
    <w:rsid w:val="00671CCA"/>
    <w:rsid w:val="006734B4"/>
    <w:rsid w:val="006823EF"/>
    <w:rsid w:val="006825DF"/>
    <w:rsid w:val="00684E2D"/>
    <w:rsid w:val="00690202"/>
    <w:rsid w:val="0069349F"/>
    <w:rsid w:val="00694F60"/>
    <w:rsid w:val="00697E32"/>
    <w:rsid w:val="006A138A"/>
    <w:rsid w:val="006A1510"/>
    <w:rsid w:val="006A16B7"/>
    <w:rsid w:val="006A2854"/>
    <w:rsid w:val="006A40F6"/>
    <w:rsid w:val="006A7EDB"/>
    <w:rsid w:val="006B1220"/>
    <w:rsid w:val="006B3C4C"/>
    <w:rsid w:val="006B3C7E"/>
    <w:rsid w:val="006B4672"/>
    <w:rsid w:val="006C28BC"/>
    <w:rsid w:val="006C30B8"/>
    <w:rsid w:val="006C3A64"/>
    <w:rsid w:val="006C46DA"/>
    <w:rsid w:val="006C78B1"/>
    <w:rsid w:val="006E14CE"/>
    <w:rsid w:val="006E2F97"/>
    <w:rsid w:val="006E5D72"/>
    <w:rsid w:val="006E7836"/>
    <w:rsid w:val="006E7C97"/>
    <w:rsid w:val="006F19DB"/>
    <w:rsid w:val="006F1B2A"/>
    <w:rsid w:val="006F1D71"/>
    <w:rsid w:val="006F26C3"/>
    <w:rsid w:val="006F28CF"/>
    <w:rsid w:val="006F4734"/>
    <w:rsid w:val="006F77F7"/>
    <w:rsid w:val="00700F59"/>
    <w:rsid w:val="007030B0"/>
    <w:rsid w:val="007072E8"/>
    <w:rsid w:val="0071143E"/>
    <w:rsid w:val="00716E5C"/>
    <w:rsid w:val="007205E0"/>
    <w:rsid w:val="007223B0"/>
    <w:rsid w:val="007233E5"/>
    <w:rsid w:val="00727441"/>
    <w:rsid w:val="00734D49"/>
    <w:rsid w:val="007400FC"/>
    <w:rsid w:val="00741A08"/>
    <w:rsid w:val="00744EC1"/>
    <w:rsid w:val="007500BD"/>
    <w:rsid w:val="00756433"/>
    <w:rsid w:val="007601C1"/>
    <w:rsid w:val="00760A6B"/>
    <w:rsid w:val="0076191F"/>
    <w:rsid w:val="00764186"/>
    <w:rsid w:val="00764E4C"/>
    <w:rsid w:val="007664EF"/>
    <w:rsid w:val="0076682D"/>
    <w:rsid w:val="00766A37"/>
    <w:rsid w:val="0076730C"/>
    <w:rsid w:val="00767CDA"/>
    <w:rsid w:val="0077316B"/>
    <w:rsid w:val="007759EF"/>
    <w:rsid w:val="007837E9"/>
    <w:rsid w:val="00785472"/>
    <w:rsid w:val="00795A41"/>
    <w:rsid w:val="0079732B"/>
    <w:rsid w:val="007A1F90"/>
    <w:rsid w:val="007A219F"/>
    <w:rsid w:val="007B0B4C"/>
    <w:rsid w:val="007C014D"/>
    <w:rsid w:val="007C1293"/>
    <w:rsid w:val="007C42ED"/>
    <w:rsid w:val="007D582E"/>
    <w:rsid w:val="007D5B1B"/>
    <w:rsid w:val="007D5FFD"/>
    <w:rsid w:val="007D74DE"/>
    <w:rsid w:val="007D7D92"/>
    <w:rsid w:val="007E179F"/>
    <w:rsid w:val="007E42AD"/>
    <w:rsid w:val="007E4E48"/>
    <w:rsid w:val="007E7F4F"/>
    <w:rsid w:val="007F0CEB"/>
    <w:rsid w:val="007F53C0"/>
    <w:rsid w:val="007F63EE"/>
    <w:rsid w:val="0080076A"/>
    <w:rsid w:val="00801520"/>
    <w:rsid w:val="00803A90"/>
    <w:rsid w:val="008058FA"/>
    <w:rsid w:val="008068C1"/>
    <w:rsid w:val="00810CA2"/>
    <w:rsid w:val="00811A92"/>
    <w:rsid w:val="0081323B"/>
    <w:rsid w:val="00813C94"/>
    <w:rsid w:val="00813DBC"/>
    <w:rsid w:val="008163F3"/>
    <w:rsid w:val="0082447F"/>
    <w:rsid w:val="00825134"/>
    <w:rsid w:val="00827E0E"/>
    <w:rsid w:val="00830203"/>
    <w:rsid w:val="008305BB"/>
    <w:rsid w:val="00831CB1"/>
    <w:rsid w:val="00832408"/>
    <w:rsid w:val="008347FE"/>
    <w:rsid w:val="00836C19"/>
    <w:rsid w:val="00837A0F"/>
    <w:rsid w:val="00846B19"/>
    <w:rsid w:val="00851F19"/>
    <w:rsid w:val="00853F18"/>
    <w:rsid w:val="00855698"/>
    <w:rsid w:val="00855865"/>
    <w:rsid w:val="00864AFC"/>
    <w:rsid w:val="00865FA2"/>
    <w:rsid w:val="00871060"/>
    <w:rsid w:val="00871EB2"/>
    <w:rsid w:val="008735F1"/>
    <w:rsid w:val="00873843"/>
    <w:rsid w:val="00875421"/>
    <w:rsid w:val="00875D00"/>
    <w:rsid w:val="00876058"/>
    <w:rsid w:val="00876E8D"/>
    <w:rsid w:val="00881ACD"/>
    <w:rsid w:val="008823C5"/>
    <w:rsid w:val="0088786B"/>
    <w:rsid w:val="00890C2E"/>
    <w:rsid w:val="00894139"/>
    <w:rsid w:val="0089505F"/>
    <w:rsid w:val="00895D5F"/>
    <w:rsid w:val="008A042B"/>
    <w:rsid w:val="008A1EE6"/>
    <w:rsid w:val="008A21A4"/>
    <w:rsid w:val="008A318D"/>
    <w:rsid w:val="008A738D"/>
    <w:rsid w:val="008B0B6C"/>
    <w:rsid w:val="008B15EC"/>
    <w:rsid w:val="008B3D9A"/>
    <w:rsid w:val="008B6AE8"/>
    <w:rsid w:val="008B778E"/>
    <w:rsid w:val="008B77D2"/>
    <w:rsid w:val="008C34BF"/>
    <w:rsid w:val="008C3A83"/>
    <w:rsid w:val="008C3F12"/>
    <w:rsid w:val="008D14F1"/>
    <w:rsid w:val="008D3101"/>
    <w:rsid w:val="008D63BB"/>
    <w:rsid w:val="008E0702"/>
    <w:rsid w:val="008E0BCA"/>
    <w:rsid w:val="008E3502"/>
    <w:rsid w:val="008E362E"/>
    <w:rsid w:val="008E3E40"/>
    <w:rsid w:val="008E56FD"/>
    <w:rsid w:val="008E5D8A"/>
    <w:rsid w:val="008E64A9"/>
    <w:rsid w:val="008E74E0"/>
    <w:rsid w:val="008E78B6"/>
    <w:rsid w:val="008F346C"/>
    <w:rsid w:val="008F606F"/>
    <w:rsid w:val="0090146D"/>
    <w:rsid w:val="00901D8D"/>
    <w:rsid w:val="00902CA7"/>
    <w:rsid w:val="00905C5C"/>
    <w:rsid w:val="009061B6"/>
    <w:rsid w:val="00906339"/>
    <w:rsid w:val="009114DC"/>
    <w:rsid w:val="00911666"/>
    <w:rsid w:val="00914A03"/>
    <w:rsid w:val="00914B08"/>
    <w:rsid w:val="009153B8"/>
    <w:rsid w:val="00921FC1"/>
    <w:rsid w:val="00923E7C"/>
    <w:rsid w:val="00925BE7"/>
    <w:rsid w:val="009261D5"/>
    <w:rsid w:val="009331E7"/>
    <w:rsid w:val="009351D4"/>
    <w:rsid w:val="0094004B"/>
    <w:rsid w:val="00942F33"/>
    <w:rsid w:val="009439BD"/>
    <w:rsid w:val="0094487F"/>
    <w:rsid w:val="00944D17"/>
    <w:rsid w:val="00945A0A"/>
    <w:rsid w:val="00946540"/>
    <w:rsid w:val="009500A3"/>
    <w:rsid w:val="00951351"/>
    <w:rsid w:val="0095216C"/>
    <w:rsid w:val="00960DA2"/>
    <w:rsid w:val="00962F14"/>
    <w:rsid w:val="00965026"/>
    <w:rsid w:val="0096548E"/>
    <w:rsid w:val="00970FB2"/>
    <w:rsid w:val="00972316"/>
    <w:rsid w:val="00972AE5"/>
    <w:rsid w:val="00973C4B"/>
    <w:rsid w:val="009826AE"/>
    <w:rsid w:val="00983563"/>
    <w:rsid w:val="009866B0"/>
    <w:rsid w:val="00991EA8"/>
    <w:rsid w:val="009945CA"/>
    <w:rsid w:val="009950A7"/>
    <w:rsid w:val="00996812"/>
    <w:rsid w:val="00996A1E"/>
    <w:rsid w:val="009A08EE"/>
    <w:rsid w:val="009A24D2"/>
    <w:rsid w:val="009A35C7"/>
    <w:rsid w:val="009A36C1"/>
    <w:rsid w:val="009A42DA"/>
    <w:rsid w:val="009B1024"/>
    <w:rsid w:val="009B4627"/>
    <w:rsid w:val="009B6872"/>
    <w:rsid w:val="009C018E"/>
    <w:rsid w:val="009C0C55"/>
    <w:rsid w:val="009C4AD7"/>
    <w:rsid w:val="009C5058"/>
    <w:rsid w:val="009C5F4D"/>
    <w:rsid w:val="009C6B6D"/>
    <w:rsid w:val="009C7D11"/>
    <w:rsid w:val="009D1AB0"/>
    <w:rsid w:val="009D2691"/>
    <w:rsid w:val="009D6F2A"/>
    <w:rsid w:val="009D7C7C"/>
    <w:rsid w:val="009E150C"/>
    <w:rsid w:val="009F64F6"/>
    <w:rsid w:val="009F7F89"/>
    <w:rsid w:val="00A03BF3"/>
    <w:rsid w:val="00A04766"/>
    <w:rsid w:val="00A04A3C"/>
    <w:rsid w:val="00A06622"/>
    <w:rsid w:val="00A06CFF"/>
    <w:rsid w:val="00A13716"/>
    <w:rsid w:val="00A16094"/>
    <w:rsid w:val="00A178BC"/>
    <w:rsid w:val="00A2335A"/>
    <w:rsid w:val="00A25E5C"/>
    <w:rsid w:val="00A32667"/>
    <w:rsid w:val="00A32D3E"/>
    <w:rsid w:val="00A354E1"/>
    <w:rsid w:val="00A37C91"/>
    <w:rsid w:val="00A4045D"/>
    <w:rsid w:val="00A41143"/>
    <w:rsid w:val="00A41CAC"/>
    <w:rsid w:val="00A43E22"/>
    <w:rsid w:val="00A440E2"/>
    <w:rsid w:val="00A4529F"/>
    <w:rsid w:val="00A457AF"/>
    <w:rsid w:val="00A520D8"/>
    <w:rsid w:val="00A52916"/>
    <w:rsid w:val="00A53000"/>
    <w:rsid w:val="00A5418A"/>
    <w:rsid w:val="00A54387"/>
    <w:rsid w:val="00A55CF6"/>
    <w:rsid w:val="00A61A8F"/>
    <w:rsid w:val="00A61F5D"/>
    <w:rsid w:val="00A62269"/>
    <w:rsid w:val="00A64F3F"/>
    <w:rsid w:val="00A65528"/>
    <w:rsid w:val="00A66D42"/>
    <w:rsid w:val="00A7081B"/>
    <w:rsid w:val="00A73D9A"/>
    <w:rsid w:val="00A7459B"/>
    <w:rsid w:val="00A77912"/>
    <w:rsid w:val="00A8294B"/>
    <w:rsid w:val="00A84FA7"/>
    <w:rsid w:val="00A86516"/>
    <w:rsid w:val="00A92520"/>
    <w:rsid w:val="00A92698"/>
    <w:rsid w:val="00A928F0"/>
    <w:rsid w:val="00A92AB8"/>
    <w:rsid w:val="00A942D5"/>
    <w:rsid w:val="00A94DE2"/>
    <w:rsid w:val="00AA5415"/>
    <w:rsid w:val="00AA7DE0"/>
    <w:rsid w:val="00AB4421"/>
    <w:rsid w:val="00AB50BD"/>
    <w:rsid w:val="00AB7843"/>
    <w:rsid w:val="00AC0CAD"/>
    <w:rsid w:val="00AC1CE2"/>
    <w:rsid w:val="00AC578A"/>
    <w:rsid w:val="00AC774F"/>
    <w:rsid w:val="00AD0E3B"/>
    <w:rsid w:val="00AD3A75"/>
    <w:rsid w:val="00AD3BA1"/>
    <w:rsid w:val="00AD3DD0"/>
    <w:rsid w:val="00AD6119"/>
    <w:rsid w:val="00AE02FA"/>
    <w:rsid w:val="00AE0631"/>
    <w:rsid w:val="00AE069C"/>
    <w:rsid w:val="00AE1EFA"/>
    <w:rsid w:val="00AE2412"/>
    <w:rsid w:val="00AE2774"/>
    <w:rsid w:val="00AE2D18"/>
    <w:rsid w:val="00AE426F"/>
    <w:rsid w:val="00AE52F2"/>
    <w:rsid w:val="00AE5776"/>
    <w:rsid w:val="00AE5C2F"/>
    <w:rsid w:val="00AE6758"/>
    <w:rsid w:val="00AF5565"/>
    <w:rsid w:val="00AF5676"/>
    <w:rsid w:val="00AF6801"/>
    <w:rsid w:val="00B00F91"/>
    <w:rsid w:val="00B04E76"/>
    <w:rsid w:val="00B06094"/>
    <w:rsid w:val="00B07168"/>
    <w:rsid w:val="00B10E6E"/>
    <w:rsid w:val="00B11FB7"/>
    <w:rsid w:val="00B13117"/>
    <w:rsid w:val="00B22873"/>
    <w:rsid w:val="00B25C97"/>
    <w:rsid w:val="00B320DA"/>
    <w:rsid w:val="00B43815"/>
    <w:rsid w:val="00B443CE"/>
    <w:rsid w:val="00B450B0"/>
    <w:rsid w:val="00B453E5"/>
    <w:rsid w:val="00B47B0E"/>
    <w:rsid w:val="00B515C3"/>
    <w:rsid w:val="00B538D1"/>
    <w:rsid w:val="00B55BE6"/>
    <w:rsid w:val="00B56C71"/>
    <w:rsid w:val="00B57346"/>
    <w:rsid w:val="00B57853"/>
    <w:rsid w:val="00B62BD3"/>
    <w:rsid w:val="00B876EA"/>
    <w:rsid w:val="00B913F6"/>
    <w:rsid w:val="00B91B5D"/>
    <w:rsid w:val="00B94EAB"/>
    <w:rsid w:val="00B9732F"/>
    <w:rsid w:val="00BA3C2B"/>
    <w:rsid w:val="00BA5896"/>
    <w:rsid w:val="00BA7C7F"/>
    <w:rsid w:val="00BB08F5"/>
    <w:rsid w:val="00BB1B75"/>
    <w:rsid w:val="00BB3099"/>
    <w:rsid w:val="00BB5CFC"/>
    <w:rsid w:val="00BB67EC"/>
    <w:rsid w:val="00BB7A9B"/>
    <w:rsid w:val="00BC0AE7"/>
    <w:rsid w:val="00BC0DF8"/>
    <w:rsid w:val="00BC5CB7"/>
    <w:rsid w:val="00BC6D70"/>
    <w:rsid w:val="00BD2221"/>
    <w:rsid w:val="00BD533A"/>
    <w:rsid w:val="00BD6713"/>
    <w:rsid w:val="00BE142B"/>
    <w:rsid w:val="00BE1A5F"/>
    <w:rsid w:val="00BE1D9B"/>
    <w:rsid w:val="00BE2FB4"/>
    <w:rsid w:val="00BE37D8"/>
    <w:rsid w:val="00BE7492"/>
    <w:rsid w:val="00BF1EDC"/>
    <w:rsid w:val="00BF3057"/>
    <w:rsid w:val="00BF366F"/>
    <w:rsid w:val="00BF57C5"/>
    <w:rsid w:val="00BF6808"/>
    <w:rsid w:val="00BF6F53"/>
    <w:rsid w:val="00BF72B3"/>
    <w:rsid w:val="00C001F9"/>
    <w:rsid w:val="00C02153"/>
    <w:rsid w:val="00C045DC"/>
    <w:rsid w:val="00C05C44"/>
    <w:rsid w:val="00C06510"/>
    <w:rsid w:val="00C068BB"/>
    <w:rsid w:val="00C13A12"/>
    <w:rsid w:val="00C16068"/>
    <w:rsid w:val="00C17EB1"/>
    <w:rsid w:val="00C2071E"/>
    <w:rsid w:val="00C20993"/>
    <w:rsid w:val="00C2472D"/>
    <w:rsid w:val="00C24EE7"/>
    <w:rsid w:val="00C25BCC"/>
    <w:rsid w:val="00C260E3"/>
    <w:rsid w:val="00C30E50"/>
    <w:rsid w:val="00C33B74"/>
    <w:rsid w:val="00C35CF9"/>
    <w:rsid w:val="00C4058F"/>
    <w:rsid w:val="00C4237D"/>
    <w:rsid w:val="00C42ABC"/>
    <w:rsid w:val="00C43C80"/>
    <w:rsid w:val="00C44C2C"/>
    <w:rsid w:val="00C4742E"/>
    <w:rsid w:val="00C47512"/>
    <w:rsid w:val="00C52822"/>
    <w:rsid w:val="00C57E2B"/>
    <w:rsid w:val="00C609BC"/>
    <w:rsid w:val="00C613B6"/>
    <w:rsid w:val="00C62FB6"/>
    <w:rsid w:val="00C71B57"/>
    <w:rsid w:val="00C72461"/>
    <w:rsid w:val="00C72C90"/>
    <w:rsid w:val="00C73FBC"/>
    <w:rsid w:val="00C743DA"/>
    <w:rsid w:val="00C75F36"/>
    <w:rsid w:val="00C765AE"/>
    <w:rsid w:val="00C772FE"/>
    <w:rsid w:val="00C77C20"/>
    <w:rsid w:val="00C80B22"/>
    <w:rsid w:val="00C81770"/>
    <w:rsid w:val="00C84C05"/>
    <w:rsid w:val="00C869D1"/>
    <w:rsid w:val="00C9095F"/>
    <w:rsid w:val="00C9351D"/>
    <w:rsid w:val="00CA15B9"/>
    <w:rsid w:val="00CA1E59"/>
    <w:rsid w:val="00CA2185"/>
    <w:rsid w:val="00CA5FF9"/>
    <w:rsid w:val="00CB2680"/>
    <w:rsid w:val="00CB3A4A"/>
    <w:rsid w:val="00CB522A"/>
    <w:rsid w:val="00CB661D"/>
    <w:rsid w:val="00CC3D40"/>
    <w:rsid w:val="00CC490D"/>
    <w:rsid w:val="00CC6326"/>
    <w:rsid w:val="00CC754F"/>
    <w:rsid w:val="00CD1279"/>
    <w:rsid w:val="00CD16D8"/>
    <w:rsid w:val="00CD71D4"/>
    <w:rsid w:val="00CE056E"/>
    <w:rsid w:val="00CE1678"/>
    <w:rsid w:val="00CE4C66"/>
    <w:rsid w:val="00CE4D53"/>
    <w:rsid w:val="00CE5514"/>
    <w:rsid w:val="00CE5E90"/>
    <w:rsid w:val="00CF45AC"/>
    <w:rsid w:val="00CF4AB6"/>
    <w:rsid w:val="00CF5A63"/>
    <w:rsid w:val="00D00844"/>
    <w:rsid w:val="00D02EBD"/>
    <w:rsid w:val="00D05257"/>
    <w:rsid w:val="00D062A5"/>
    <w:rsid w:val="00D073F1"/>
    <w:rsid w:val="00D079B9"/>
    <w:rsid w:val="00D07A61"/>
    <w:rsid w:val="00D140AB"/>
    <w:rsid w:val="00D17495"/>
    <w:rsid w:val="00D17DDD"/>
    <w:rsid w:val="00D22BF2"/>
    <w:rsid w:val="00D23122"/>
    <w:rsid w:val="00D23706"/>
    <w:rsid w:val="00D241D1"/>
    <w:rsid w:val="00D244F3"/>
    <w:rsid w:val="00D255B9"/>
    <w:rsid w:val="00D31DD1"/>
    <w:rsid w:val="00D32A8C"/>
    <w:rsid w:val="00D343EA"/>
    <w:rsid w:val="00D351D7"/>
    <w:rsid w:val="00D36E55"/>
    <w:rsid w:val="00D40D4E"/>
    <w:rsid w:val="00D467E6"/>
    <w:rsid w:val="00D50827"/>
    <w:rsid w:val="00D51E32"/>
    <w:rsid w:val="00D563AB"/>
    <w:rsid w:val="00D57919"/>
    <w:rsid w:val="00D616F0"/>
    <w:rsid w:val="00D627DA"/>
    <w:rsid w:val="00D64D9E"/>
    <w:rsid w:val="00D66A7F"/>
    <w:rsid w:val="00D71BF7"/>
    <w:rsid w:val="00D73785"/>
    <w:rsid w:val="00D73CC3"/>
    <w:rsid w:val="00D7446E"/>
    <w:rsid w:val="00D75B32"/>
    <w:rsid w:val="00D815C3"/>
    <w:rsid w:val="00D816A8"/>
    <w:rsid w:val="00D81E96"/>
    <w:rsid w:val="00D84085"/>
    <w:rsid w:val="00D85F26"/>
    <w:rsid w:val="00D86795"/>
    <w:rsid w:val="00D86AF5"/>
    <w:rsid w:val="00D920E4"/>
    <w:rsid w:val="00D922BE"/>
    <w:rsid w:val="00D94899"/>
    <w:rsid w:val="00D97587"/>
    <w:rsid w:val="00DA02B7"/>
    <w:rsid w:val="00DA2478"/>
    <w:rsid w:val="00DA52AE"/>
    <w:rsid w:val="00DB2609"/>
    <w:rsid w:val="00DC5508"/>
    <w:rsid w:val="00DC5EDB"/>
    <w:rsid w:val="00DC66AC"/>
    <w:rsid w:val="00DC6B22"/>
    <w:rsid w:val="00DD0D63"/>
    <w:rsid w:val="00DD381B"/>
    <w:rsid w:val="00DE1561"/>
    <w:rsid w:val="00DE377F"/>
    <w:rsid w:val="00DE67DA"/>
    <w:rsid w:val="00DE6FA9"/>
    <w:rsid w:val="00DE76DB"/>
    <w:rsid w:val="00DF01FF"/>
    <w:rsid w:val="00DF3470"/>
    <w:rsid w:val="00DF508C"/>
    <w:rsid w:val="00E00E8D"/>
    <w:rsid w:val="00E013F9"/>
    <w:rsid w:val="00E07000"/>
    <w:rsid w:val="00E07AE4"/>
    <w:rsid w:val="00E1151E"/>
    <w:rsid w:val="00E134D9"/>
    <w:rsid w:val="00E14399"/>
    <w:rsid w:val="00E14461"/>
    <w:rsid w:val="00E24D98"/>
    <w:rsid w:val="00E26D36"/>
    <w:rsid w:val="00E2743B"/>
    <w:rsid w:val="00E32129"/>
    <w:rsid w:val="00E329E1"/>
    <w:rsid w:val="00E3361E"/>
    <w:rsid w:val="00E33812"/>
    <w:rsid w:val="00E34592"/>
    <w:rsid w:val="00E34F28"/>
    <w:rsid w:val="00E35766"/>
    <w:rsid w:val="00E3576E"/>
    <w:rsid w:val="00E41A13"/>
    <w:rsid w:val="00E42749"/>
    <w:rsid w:val="00E43FDC"/>
    <w:rsid w:val="00E46281"/>
    <w:rsid w:val="00E47D13"/>
    <w:rsid w:val="00E47F9E"/>
    <w:rsid w:val="00E51716"/>
    <w:rsid w:val="00E53DC3"/>
    <w:rsid w:val="00E55C87"/>
    <w:rsid w:val="00E60A37"/>
    <w:rsid w:val="00E61F7C"/>
    <w:rsid w:val="00E63F69"/>
    <w:rsid w:val="00E7378A"/>
    <w:rsid w:val="00E73831"/>
    <w:rsid w:val="00E7749D"/>
    <w:rsid w:val="00E86269"/>
    <w:rsid w:val="00E87A28"/>
    <w:rsid w:val="00E92DD1"/>
    <w:rsid w:val="00E96EB3"/>
    <w:rsid w:val="00EA15EF"/>
    <w:rsid w:val="00EA621B"/>
    <w:rsid w:val="00EA6D3B"/>
    <w:rsid w:val="00EB1824"/>
    <w:rsid w:val="00EB1D3E"/>
    <w:rsid w:val="00EB22A0"/>
    <w:rsid w:val="00EB71B0"/>
    <w:rsid w:val="00EC37F6"/>
    <w:rsid w:val="00EC5FD1"/>
    <w:rsid w:val="00EC61E4"/>
    <w:rsid w:val="00ED0DD2"/>
    <w:rsid w:val="00ED26E5"/>
    <w:rsid w:val="00ED74FF"/>
    <w:rsid w:val="00EE1E9C"/>
    <w:rsid w:val="00EE252C"/>
    <w:rsid w:val="00EE509D"/>
    <w:rsid w:val="00EE653F"/>
    <w:rsid w:val="00EE7CA2"/>
    <w:rsid w:val="00EF3A27"/>
    <w:rsid w:val="00EF7B99"/>
    <w:rsid w:val="00F01E32"/>
    <w:rsid w:val="00F02512"/>
    <w:rsid w:val="00F05ECE"/>
    <w:rsid w:val="00F0776E"/>
    <w:rsid w:val="00F120C0"/>
    <w:rsid w:val="00F14C93"/>
    <w:rsid w:val="00F16C87"/>
    <w:rsid w:val="00F24392"/>
    <w:rsid w:val="00F27864"/>
    <w:rsid w:val="00F31C91"/>
    <w:rsid w:val="00F33B1A"/>
    <w:rsid w:val="00F347A0"/>
    <w:rsid w:val="00F35E2C"/>
    <w:rsid w:val="00F367B1"/>
    <w:rsid w:val="00F37D0C"/>
    <w:rsid w:val="00F37FF3"/>
    <w:rsid w:val="00F42063"/>
    <w:rsid w:val="00F46405"/>
    <w:rsid w:val="00F501B0"/>
    <w:rsid w:val="00F519AE"/>
    <w:rsid w:val="00F53722"/>
    <w:rsid w:val="00F57A13"/>
    <w:rsid w:val="00F64F98"/>
    <w:rsid w:val="00F656D1"/>
    <w:rsid w:val="00F66454"/>
    <w:rsid w:val="00F6698C"/>
    <w:rsid w:val="00F71867"/>
    <w:rsid w:val="00F7202A"/>
    <w:rsid w:val="00F73355"/>
    <w:rsid w:val="00F734C5"/>
    <w:rsid w:val="00F7465F"/>
    <w:rsid w:val="00F75BC6"/>
    <w:rsid w:val="00F77B6E"/>
    <w:rsid w:val="00F83139"/>
    <w:rsid w:val="00F84394"/>
    <w:rsid w:val="00F84E1B"/>
    <w:rsid w:val="00F85DD4"/>
    <w:rsid w:val="00F86842"/>
    <w:rsid w:val="00F869C1"/>
    <w:rsid w:val="00F8752C"/>
    <w:rsid w:val="00F9272E"/>
    <w:rsid w:val="00F92915"/>
    <w:rsid w:val="00F92DC7"/>
    <w:rsid w:val="00F93CBA"/>
    <w:rsid w:val="00F94A9D"/>
    <w:rsid w:val="00F94F79"/>
    <w:rsid w:val="00F95774"/>
    <w:rsid w:val="00F96655"/>
    <w:rsid w:val="00F97DAA"/>
    <w:rsid w:val="00FA220A"/>
    <w:rsid w:val="00FB028A"/>
    <w:rsid w:val="00FB0A39"/>
    <w:rsid w:val="00FB1178"/>
    <w:rsid w:val="00FB313A"/>
    <w:rsid w:val="00FB40F2"/>
    <w:rsid w:val="00FB7DB7"/>
    <w:rsid w:val="00FC2C8B"/>
    <w:rsid w:val="00FC3638"/>
    <w:rsid w:val="00FC4A49"/>
    <w:rsid w:val="00FC5D20"/>
    <w:rsid w:val="00FC7DA5"/>
    <w:rsid w:val="00FD3C6C"/>
    <w:rsid w:val="00FD7766"/>
    <w:rsid w:val="00FD78F3"/>
    <w:rsid w:val="00FE042A"/>
    <w:rsid w:val="00FE28B7"/>
    <w:rsid w:val="00FE3932"/>
    <w:rsid w:val="00FE4EC9"/>
    <w:rsid w:val="00FE5CF6"/>
    <w:rsid w:val="00FE7E68"/>
    <w:rsid w:val="00FF05B8"/>
    <w:rsid w:val="00FF26B8"/>
    <w:rsid w:val="00FF35C3"/>
    <w:rsid w:val="00FF4F17"/>
    <w:rsid w:val="00FF78E1"/>
    <w:rsid w:val="065767B7"/>
    <w:rsid w:val="07B33EE2"/>
    <w:rsid w:val="07E383FE"/>
    <w:rsid w:val="09852BA9"/>
    <w:rsid w:val="0D95A324"/>
    <w:rsid w:val="0F3158B2"/>
    <w:rsid w:val="11A6F248"/>
    <w:rsid w:val="121619C5"/>
    <w:rsid w:val="16AC0F86"/>
    <w:rsid w:val="18B254D8"/>
    <w:rsid w:val="1BECBC97"/>
    <w:rsid w:val="1CC9E633"/>
    <w:rsid w:val="1CF9389E"/>
    <w:rsid w:val="1CFB2F9B"/>
    <w:rsid w:val="251A2208"/>
    <w:rsid w:val="274AF402"/>
    <w:rsid w:val="28055443"/>
    <w:rsid w:val="28A36C99"/>
    <w:rsid w:val="294675C6"/>
    <w:rsid w:val="2E93C031"/>
    <w:rsid w:val="317E5CB0"/>
    <w:rsid w:val="31F45C52"/>
    <w:rsid w:val="34812952"/>
    <w:rsid w:val="34DCB419"/>
    <w:rsid w:val="367D55B7"/>
    <w:rsid w:val="3862ECA4"/>
    <w:rsid w:val="39704638"/>
    <w:rsid w:val="39816731"/>
    <w:rsid w:val="3ABEB291"/>
    <w:rsid w:val="3B0C1699"/>
    <w:rsid w:val="3BBE7307"/>
    <w:rsid w:val="41605FBB"/>
    <w:rsid w:val="462B4CDB"/>
    <w:rsid w:val="48113EBB"/>
    <w:rsid w:val="49877541"/>
    <w:rsid w:val="4A1FFBCF"/>
    <w:rsid w:val="52F63F17"/>
    <w:rsid w:val="5330D6DD"/>
    <w:rsid w:val="56B26DDD"/>
    <w:rsid w:val="5A496354"/>
    <w:rsid w:val="5BF96222"/>
    <w:rsid w:val="5D8B4CBF"/>
    <w:rsid w:val="68AE3A77"/>
    <w:rsid w:val="68DDCCC5"/>
    <w:rsid w:val="68E5EB87"/>
    <w:rsid w:val="6D9F1566"/>
    <w:rsid w:val="6E50DD15"/>
    <w:rsid w:val="756CFBF5"/>
    <w:rsid w:val="7587DFF9"/>
    <w:rsid w:val="77AF17C1"/>
    <w:rsid w:val="7B3F2F2F"/>
    <w:rsid w:val="7C004072"/>
    <w:rsid w:val="7C4FEDB8"/>
    <w:rsid w:val="7C81E6D6"/>
    <w:rsid w:val="7D80E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3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92915"/>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F72B3"/>
    <w:pPr>
      <w:spacing w:before="100" w:beforeAutospacing="1" w:after="100" w:afterAutospacing="1"/>
    </w:pPr>
    <w:rPr>
      <w:lang w:val="en-US"/>
    </w:rPr>
  </w:style>
  <w:style w:type="character" w:customStyle="1" w:styleId="superscript">
    <w:name w:val="superscript"/>
    <w:basedOn w:val="DefaultParagraphFont"/>
    <w:rsid w:val="00BC5CB7"/>
  </w:style>
  <w:style w:type="character" w:customStyle="1" w:styleId="tabchar">
    <w:name w:val="tabchar"/>
    <w:basedOn w:val="DefaultParagraphFont"/>
    <w:rsid w:val="00942F33"/>
  </w:style>
  <w:style w:type="character" w:styleId="IntenseEmphasis">
    <w:name w:val="Intense Emphasis"/>
    <w:basedOn w:val="DefaultParagraphFont"/>
    <w:uiPriority w:val="21"/>
    <w:qFormat/>
    <w:rsid w:val="005058CD"/>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73361292">
      <w:bodyDiv w:val="1"/>
      <w:marLeft w:val="0"/>
      <w:marRight w:val="0"/>
      <w:marTop w:val="0"/>
      <w:marBottom w:val="0"/>
      <w:divBdr>
        <w:top w:val="none" w:sz="0" w:space="0" w:color="auto"/>
        <w:left w:val="none" w:sz="0" w:space="0" w:color="auto"/>
        <w:bottom w:val="none" w:sz="0" w:space="0" w:color="auto"/>
        <w:right w:val="none" w:sz="0" w:space="0" w:color="auto"/>
      </w:divBdr>
      <w:divsChild>
        <w:div w:id="409666214">
          <w:marLeft w:val="0"/>
          <w:marRight w:val="0"/>
          <w:marTop w:val="0"/>
          <w:marBottom w:val="0"/>
          <w:divBdr>
            <w:top w:val="none" w:sz="0" w:space="0" w:color="auto"/>
            <w:left w:val="none" w:sz="0" w:space="0" w:color="auto"/>
            <w:bottom w:val="none" w:sz="0" w:space="0" w:color="auto"/>
            <w:right w:val="none" w:sz="0" w:space="0" w:color="auto"/>
          </w:divBdr>
        </w:div>
        <w:div w:id="440148106">
          <w:marLeft w:val="0"/>
          <w:marRight w:val="0"/>
          <w:marTop w:val="0"/>
          <w:marBottom w:val="0"/>
          <w:divBdr>
            <w:top w:val="none" w:sz="0" w:space="0" w:color="auto"/>
            <w:left w:val="none" w:sz="0" w:space="0" w:color="auto"/>
            <w:bottom w:val="none" w:sz="0" w:space="0" w:color="auto"/>
            <w:right w:val="none" w:sz="0" w:space="0" w:color="auto"/>
          </w:divBdr>
        </w:div>
        <w:div w:id="1827354612">
          <w:marLeft w:val="0"/>
          <w:marRight w:val="0"/>
          <w:marTop w:val="0"/>
          <w:marBottom w:val="0"/>
          <w:divBdr>
            <w:top w:val="none" w:sz="0" w:space="0" w:color="auto"/>
            <w:left w:val="none" w:sz="0" w:space="0" w:color="auto"/>
            <w:bottom w:val="none" w:sz="0" w:space="0" w:color="auto"/>
            <w:right w:val="none" w:sz="0" w:space="0" w:color="auto"/>
          </w:divBdr>
        </w:div>
        <w:div w:id="612324875">
          <w:marLeft w:val="0"/>
          <w:marRight w:val="0"/>
          <w:marTop w:val="0"/>
          <w:marBottom w:val="0"/>
          <w:divBdr>
            <w:top w:val="none" w:sz="0" w:space="0" w:color="auto"/>
            <w:left w:val="none" w:sz="0" w:space="0" w:color="auto"/>
            <w:bottom w:val="none" w:sz="0" w:space="0" w:color="auto"/>
            <w:right w:val="none" w:sz="0" w:space="0" w:color="auto"/>
          </w:divBdr>
        </w:div>
        <w:div w:id="134639817">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06918069">
      <w:bodyDiv w:val="1"/>
      <w:marLeft w:val="0"/>
      <w:marRight w:val="0"/>
      <w:marTop w:val="0"/>
      <w:marBottom w:val="0"/>
      <w:divBdr>
        <w:top w:val="none" w:sz="0" w:space="0" w:color="auto"/>
        <w:left w:val="none" w:sz="0" w:space="0" w:color="auto"/>
        <w:bottom w:val="none" w:sz="0" w:space="0" w:color="auto"/>
        <w:right w:val="none" w:sz="0" w:space="0" w:color="auto"/>
      </w:divBdr>
      <w:divsChild>
        <w:div w:id="1911693910">
          <w:marLeft w:val="0"/>
          <w:marRight w:val="0"/>
          <w:marTop w:val="0"/>
          <w:marBottom w:val="0"/>
          <w:divBdr>
            <w:top w:val="none" w:sz="0" w:space="0" w:color="auto"/>
            <w:left w:val="none" w:sz="0" w:space="0" w:color="auto"/>
            <w:bottom w:val="none" w:sz="0" w:space="0" w:color="auto"/>
            <w:right w:val="none" w:sz="0" w:space="0" w:color="auto"/>
          </w:divBdr>
        </w:div>
        <w:div w:id="1636720787">
          <w:marLeft w:val="0"/>
          <w:marRight w:val="0"/>
          <w:marTop w:val="0"/>
          <w:marBottom w:val="0"/>
          <w:divBdr>
            <w:top w:val="none" w:sz="0" w:space="0" w:color="auto"/>
            <w:left w:val="none" w:sz="0" w:space="0" w:color="auto"/>
            <w:bottom w:val="none" w:sz="0" w:space="0" w:color="auto"/>
            <w:right w:val="none" w:sz="0" w:space="0" w:color="auto"/>
          </w:divBdr>
        </w:div>
        <w:div w:id="2096196731">
          <w:marLeft w:val="0"/>
          <w:marRight w:val="0"/>
          <w:marTop w:val="0"/>
          <w:marBottom w:val="0"/>
          <w:divBdr>
            <w:top w:val="none" w:sz="0" w:space="0" w:color="auto"/>
            <w:left w:val="none" w:sz="0" w:space="0" w:color="auto"/>
            <w:bottom w:val="none" w:sz="0" w:space="0" w:color="auto"/>
            <w:right w:val="none" w:sz="0" w:space="0" w:color="auto"/>
          </w:divBdr>
        </w:div>
        <w:div w:id="1458255840">
          <w:marLeft w:val="0"/>
          <w:marRight w:val="0"/>
          <w:marTop w:val="0"/>
          <w:marBottom w:val="0"/>
          <w:divBdr>
            <w:top w:val="none" w:sz="0" w:space="0" w:color="auto"/>
            <w:left w:val="none" w:sz="0" w:space="0" w:color="auto"/>
            <w:bottom w:val="none" w:sz="0" w:space="0" w:color="auto"/>
            <w:right w:val="none" w:sz="0" w:space="0" w:color="auto"/>
          </w:divBdr>
        </w:div>
        <w:div w:id="780303334">
          <w:marLeft w:val="0"/>
          <w:marRight w:val="0"/>
          <w:marTop w:val="0"/>
          <w:marBottom w:val="0"/>
          <w:divBdr>
            <w:top w:val="none" w:sz="0" w:space="0" w:color="auto"/>
            <w:left w:val="none" w:sz="0" w:space="0" w:color="auto"/>
            <w:bottom w:val="none" w:sz="0" w:space="0" w:color="auto"/>
            <w:right w:val="none" w:sz="0" w:space="0" w:color="auto"/>
          </w:divBdr>
        </w:div>
        <w:div w:id="1336103718">
          <w:marLeft w:val="0"/>
          <w:marRight w:val="0"/>
          <w:marTop w:val="0"/>
          <w:marBottom w:val="0"/>
          <w:divBdr>
            <w:top w:val="none" w:sz="0" w:space="0" w:color="auto"/>
            <w:left w:val="none" w:sz="0" w:space="0" w:color="auto"/>
            <w:bottom w:val="none" w:sz="0" w:space="0" w:color="auto"/>
            <w:right w:val="none" w:sz="0" w:space="0" w:color="auto"/>
          </w:divBdr>
        </w:div>
      </w:divsChild>
    </w:div>
    <w:div w:id="208617369">
      <w:bodyDiv w:val="1"/>
      <w:marLeft w:val="0"/>
      <w:marRight w:val="0"/>
      <w:marTop w:val="0"/>
      <w:marBottom w:val="0"/>
      <w:divBdr>
        <w:top w:val="none" w:sz="0" w:space="0" w:color="auto"/>
        <w:left w:val="none" w:sz="0" w:space="0" w:color="auto"/>
        <w:bottom w:val="none" w:sz="0" w:space="0" w:color="auto"/>
        <w:right w:val="none" w:sz="0" w:space="0" w:color="auto"/>
      </w:divBdr>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397840">
      <w:bodyDiv w:val="1"/>
      <w:marLeft w:val="0"/>
      <w:marRight w:val="0"/>
      <w:marTop w:val="0"/>
      <w:marBottom w:val="0"/>
      <w:divBdr>
        <w:top w:val="none" w:sz="0" w:space="0" w:color="auto"/>
        <w:left w:val="none" w:sz="0" w:space="0" w:color="auto"/>
        <w:bottom w:val="none" w:sz="0" w:space="0" w:color="auto"/>
        <w:right w:val="none" w:sz="0" w:space="0" w:color="auto"/>
      </w:divBdr>
      <w:divsChild>
        <w:div w:id="1880823792">
          <w:marLeft w:val="0"/>
          <w:marRight w:val="0"/>
          <w:marTop w:val="0"/>
          <w:marBottom w:val="0"/>
          <w:divBdr>
            <w:top w:val="none" w:sz="0" w:space="0" w:color="auto"/>
            <w:left w:val="none" w:sz="0" w:space="0" w:color="auto"/>
            <w:bottom w:val="none" w:sz="0" w:space="0" w:color="auto"/>
            <w:right w:val="none" w:sz="0" w:space="0" w:color="auto"/>
          </w:divBdr>
        </w:div>
        <w:div w:id="1677416548">
          <w:marLeft w:val="0"/>
          <w:marRight w:val="0"/>
          <w:marTop w:val="0"/>
          <w:marBottom w:val="0"/>
          <w:divBdr>
            <w:top w:val="none" w:sz="0" w:space="0" w:color="auto"/>
            <w:left w:val="none" w:sz="0" w:space="0" w:color="auto"/>
            <w:bottom w:val="none" w:sz="0" w:space="0" w:color="auto"/>
            <w:right w:val="none" w:sz="0" w:space="0" w:color="auto"/>
          </w:divBdr>
        </w:div>
        <w:div w:id="496189213">
          <w:marLeft w:val="0"/>
          <w:marRight w:val="0"/>
          <w:marTop w:val="0"/>
          <w:marBottom w:val="0"/>
          <w:divBdr>
            <w:top w:val="none" w:sz="0" w:space="0" w:color="auto"/>
            <w:left w:val="none" w:sz="0" w:space="0" w:color="auto"/>
            <w:bottom w:val="none" w:sz="0" w:space="0" w:color="auto"/>
            <w:right w:val="none" w:sz="0" w:space="0" w:color="auto"/>
          </w:divBdr>
        </w:div>
        <w:div w:id="1588617669">
          <w:marLeft w:val="0"/>
          <w:marRight w:val="0"/>
          <w:marTop w:val="0"/>
          <w:marBottom w:val="0"/>
          <w:divBdr>
            <w:top w:val="none" w:sz="0" w:space="0" w:color="auto"/>
            <w:left w:val="none" w:sz="0" w:space="0" w:color="auto"/>
            <w:bottom w:val="none" w:sz="0" w:space="0" w:color="auto"/>
            <w:right w:val="none" w:sz="0" w:space="0" w:color="auto"/>
          </w:divBdr>
        </w:div>
        <w:div w:id="1882084859">
          <w:marLeft w:val="0"/>
          <w:marRight w:val="0"/>
          <w:marTop w:val="0"/>
          <w:marBottom w:val="0"/>
          <w:divBdr>
            <w:top w:val="none" w:sz="0" w:space="0" w:color="auto"/>
            <w:left w:val="none" w:sz="0" w:space="0" w:color="auto"/>
            <w:bottom w:val="none" w:sz="0" w:space="0" w:color="auto"/>
            <w:right w:val="none" w:sz="0" w:space="0" w:color="auto"/>
          </w:divBdr>
        </w:div>
        <w:div w:id="560796489">
          <w:marLeft w:val="0"/>
          <w:marRight w:val="0"/>
          <w:marTop w:val="0"/>
          <w:marBottom w:val="0"/>
          <w:divBdr>
            <w:top w:val="none" w:sz="0" w:space="0" w:color="auto"/>
            <w:left w:val="none" w:sz="0" w:space="0" w:color="auto"/>
            <w:bottom w:val="none" w:sz="0" w:space="0" w:color="auto"/>
            <w:right w:val="none" w:sz="0" w:space="0" w:color="auto"/>
          </w:divBdr>
        </w:div>
        <w:div w:id="1605111711">
          <w:marLeft w:val="0"/>
          <w:marRight w:val="0"/>
          <w:marTop w:val="0"/>
          <w:marBottom w:val="0"/>
          <w:divBdr>
            <w:top w:val="none" w:sz="0" w:space="0" w:color="auto"/>
            <w:left w:val="none" w:sz="0" w:space="0" w:color="auto"/>
            <w:bottom w:val="none" w:sz="0" w:space="0" w:color="auto"/>
            <w:right w:val="none" w:sz="0" w:space="0" w:color="auto"/>
          </w:divBdr>
        </w:div>
        <w:div w:id="1505634128">
          <w:marLeft w:val="0"/>
          <w:marRight w:val="0"/>
          <w:marTop w:val="0"/>
          <w:marBottom w:val="0"/>
          <w:divBdr>
            <w:top w:val="none" w:sz="0" w:space="0" w:color="auto"/>
            <w:left w:val="none" w:sz="0" w:space="0" w:color="auto"/>
            <w:bottom w:val="none" w:sz="0" w:space="0" w:color="auto"/>
            <w:right w:val="none" w:sz="0" w:space="0" w:color="auto"/>
          </w:divBdr>
        </w:div>
        <w:div w:id="1266885872">
          <w:marLeft w:val="0"/>
          <w:marRight w:val="0"/>
          <w:marTop w:val="0"/>
          <w:marBottom w:val="0"/>
          <w:divBdr>
            <w:top w:val="none" w:sz="0" w:space="0" w:color="auto"/>
            <w:left w:val="none" w:sz="0" w:space="0" w:color="auto"/>
            <w:bottom w:val="none" w:sz="0" w:space="0" w:color="auto"/>
            <w:right w:val="none" w:sz="0" w:space="0" w:color="auto"/>
          </w:divBdr>
        </w:div>
        <w:div w:id="715472877">
          <w:marLeft w:val="0"/>
          <w:marRight w:val="0"/>
          <w:marTop w:val="0"/>
          <w:marBottom w:val="0"/>
          <w:divBdr>
            <w:top w:val="none" w:sz="0" w:space="0" w:color="auto"/>
            <w:left w:val="none" w:sz="0" w:space="0" w:color="auto"/>
            <w:bottom w:val="none" w:sz="0" w:space="0" w:color="auto"/>
            <w:right w:val="none" w:sz="0" w:space="0" w:color="auto"/>
          </w:divBdr>
        </w:div>
        <w:div w:id="2085955780">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36732693">
      <w:bodyDiv w:val="1"/>
      <w:marLeft w:val="0"/>
      <w:marRight w:val="0"/>
      <w:marTop w:val="0"/>
      <w:marBottom w:val="0"/>
      <w:divBdr>
        <w:top w:val="none" w:sz="0" w:space="0" w:color="auto"/>
        <w:left w:val="none" w:sz="0" w:space="0" w:color="auto"/>
        <w:bottom w:val="none" w:sz="0" w:space="0" w:color="auto"/>
        <w:right w:val="none" w:sz="0" w:space="0" w:color="auto"/>
      </w:divBdr>
    </w:div>
    <w:div w:id="352532023">
      <w:bodyDiv w:val="1"/>
      <w:marLeft w:val="0"/>
      <w:marRight w:val="0"/>
      <w:marTop w:val="0"/>
      <w:marBottom w:val="0"/>
      <w:divBdr>
        <w:top w:val="none" w:sz="0" w:space="0" w:color="auto"/>
        <w:left w:val="none" w:sz="0" w:space="0" w:color="auto"/>
        <w:bottom w:val="none" w:sz="0" w:space="0" w:color="auto"/>
        <w:right w:val="none" w:sz="0" w:space="0" w:color="auto"/>
      </w:divBdr>
      <w:divsChild>
        <w:div w:id="2014606177">
          <w:marLeft w:val="0"/>
          <w:marRight w:val="0"/>
          <w:marTop w:val="0"/>
          <w:marBottom w:val="0"/>
          <w:divBdr>
            <w:top w:val="none" w:sz="0" w:space="0" w:color="auto"/>
            <w:left w:val="none" w:sz="0" w:space="0" w:color="auto"/>
            <w:bottom w:val="none" w:sz="0" w:space="0" w:color="auto"/>
            <w:right w:val="none" w:sz="0" w:space="0" w:color="auto"/>
          </w:divBdr>
          <w:divsChild>
            <w:div w:id="2050252079">
              <w:marLeft w:val="0"/>
              <w:marRight w:val="0"/>
              <w:marTop w:val="0"/>
              <w:marBottom w:val="0"/>
              <w:divBdr>
                <w:top w:val="none" w:sz="0" w:space="0" w:color="auto"/>
                <w:left w:val="none" w:sz="0" w:space="0" w:color="auto"/>
                <w:bottom w:val="none" w:sz="0" w:space="0" w:color="auto"/>
                <w:right w:val="none" w:sz="0" w:space="0" w:color="auto"/>
              </w:divBdr>
              <w:divsChild>
                <w:div w:id="1799686922">
                  <w:marLeft w:val="0"/>
                  <w:marRight w:val="0"/>
                  <w:marTop w:val="0"/>
                  <w:marBottom w:val="0"/>
                  <w:divBdr>
                    <w:top w:val="none" w:sz="0" w:space="0" w:color="auto"/>
                    <w:left w:val="none" w:sz="0" w:space="0" w:color="auto"/>
                    <w:bottom w:val="none" w:sz="0" w:space="0" w:color="auto"/>
                    <w:right w:val="none" w:sz="0" w:space="0" w:color="auto"/>
                  </w:divBdr>
                  <w:divsChild>
                    <w:div w:id="1577857437">
                      <w:marLeft w:val="0"/>
                      <w:marRight w:val="0"/>
                      <w:marTop w:val="0"/>
                      <w:marBottom w:val="0"/>
                      <w:divBdr>
                        <w:top w:val="none" w:sz="0" w:space="0" w:color="auto"/>
                        <w:left w:val="none" w:sz="0" w:space="0" w:color="auto"/>
                        <w:bottom w:val="none" w:sz="0" w:space="0" w:color="auto"/>
                        <w:right w:val="none" w:sz="0" w:space="0" w:color="auto"/>
                      </w:divBdr>
                      <w:divsChild>
                        <w:div w:id="58332617">
                          <w:marLeft w:val="0"/>
                          <w:marRight w:val="0"/>
                          <w:marTop w:val="0"/>
                          <w:marBottom w:val="0"/>
                          <w:divBdr>
                            <w:top w:val="none" w:sz="0" w:space="0" w:color="auto"/>
                            <w:left w:val="none" w:sz="0" w:space="0" w:color="auto"/>
                            <w:bottom w:val="none" w:sz="0" w:space="0" w:color="auto"/>
                            <w:right w:val="none" w:sz="0" w:space="0" w:color="auto"/>
                          </w:divBdr>
                          <w:divsChild>
                            <w:div w:id="322398937">
                              <w:marLeft w:val="0"/>
                              <w:marRight w:val="0"/>
                              <w:marTop w:val="0"/>
                              <w:marBottom w:val="0"/>
                              <w:divBdr>
                                <w:top w:val="none" w:sz="0" w:space="0" w:color="auto"/>
                                <w:left w:val="none" w:sz="0" w:space="0" w:color="auto"/>
                                <w:bottom w:val="none" w:sz="0" w:space="0" w:color="auto"/>
                                <w:right w:val="none" w:sz="0" w:space="0" w:color="auto"/>
                              </w:divBdr>
                              <w:divsChild>
                                <w:div w:id="21631778">
                                  <w:marLeft w:val="0"/>
                                  <w:marRight w:val="0"/>
                                  <w:marTop w:val="0"/>
                                  <w:marBottom w:val="0"/>
                                  <w:divBdr>
                                    <w:top w:val="none" w:sz="0" w:space="0" w:color="auto"/>
                                    <w:left w:val="none" w:sz="0" w:space="0" w:color="auto"/>
                                    <w:bottom w:val="none" w:sz="0" w:space="0" w:color="auto"/>
                                    <w:right w:val="none" w:sz="0" w:space="0" w:color="auto"/>
                                  </w:divBdr>
                                  <w:divsChild>
                                    <w:div w:id="19341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96702">
                              <w:marLeft w:val="0"/>
                              <w:marRight w:val="0"/>
                              <w:marTop w:val="0"/>
                              <w:marBottom w:val="0"/>
                              <w:divBdr>
                                <w:top w:val="none" w:sz="0" w:space="0" w:color="auto"/>
                                <w:left w:val="none" w:sz="0" w:space="0" w:color="auto"/>
                                <w:bottom w:val="none" w:sz="0" w:space="0" w:color="auto"/>
                                <w:right w:val="none" w:sz="0" w:space="0" w:color="auto"/>
                              </w:divBdr>
                              <w:divsChild>
                                <w:div w:id="7697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51216809">
      <w:bodyDiv w:val="1"/>
      <w:marLeft w:val="0"/>
      <w:marRight w:val="0"/>
      <w:marTop w:val="0"/>
      <w:marBottom w:val="0"/>
      <w:divBdr>
        <w:top w:val="none" w:sz="0" w:space="0" w:color="auto"/>
        <w:left w:val="none" w:sz="0" w:space="0" w:color="auto"/>
        <w:bottom w:val="none" w:sz="0" w:space="0" w:color="auto"/>
        <w:right w:val="none" w:sz="0" w:space="0" w:color="auto"/>
      </w:divBdr>
      <w:divsChild>
        <w:div w:id="533494692">
          <w:marLeft w:val="0"/>
          <w:marRight w:val="0"/>
          <w:marTop w:val="0"/>
          <w:marBottom w:val="0"/>
          <w:divBdr>
            <w:top w:val="none" w:sz="0" w:space="0" w:color="auto"/>
            <w:left w:val="none" w:sz="0" w:space="0" w:color="auto"/>
            <w:bottom w:val="none" w:sz="0" w:space="0" w:color="auto"/>
            <w:right w:val="none" w:sz="0" w:space="0" w:color="auto"/>
          </w:divBdr>
        </w:div>
        <w:div w:id="2138791230">
          <w:marLeft w:val="0"/>
          <w:marRight w:val="0"/>
          <w:marTop w:val="0"/>
          <w:marBottom w:val="0"/>
          <w:divBdr>
            <w:top w:val="none" w:sz="0" w:space="0" w:color="auto"/>
            <w:left w:val="none" w:sz="0" w:space="0" w:color="auto"/>
            <w:bottom w:val="none" w:sz="0" w:space="0" w:color="auto"/>
            <w:right w:val="none" w:sz="0" w:space="0" w:color="auto"/>
          </w:divBdr>
        </w:div>
        <w:div w:id="752626921">
          <w:marLeft w:val="0"/>
          <w:marRight w:val="0"/>
          <w:marTop w:val="0"/>
          <w:marBottom w:val="0"/>
          <w:divBdr>
            <w:top w:val="none" w:sz="0" w:space="0" w:color="auto"/>
            <w:left w:val="none" w:sz="0" w:space="0" w:color="auto"/>
            <w:bottom w:val="none" w:sz="0" w:space="0" w:color="auto"/>
            <w:right w:val="none" w:sz="0" w:space="0" w:color="auto"/>
          </w:divBdr>
        </w:div>
        <w:div w:id="14231909">
          <w:marLeft w:val="0"/>
          <w:marRight w:val="0"/>
          <w:marTop w:val="0"/>
          <w:marBottom w:val="0"/>
          <w:divBdr>
            <w:top w:val="none" w:sz="0" w:space="0" w:color="auto"/>
            <w:left w:val="none" w:sz="0" w:space="0" w:color="auto"/>
            <w:bottom w:val="none" w:sz="0" w:space="0" w:color="auto"/>
            <w:right w:val="none" w:sz="0" w:space="0" w:color="auto"/>
          </w:divBdr>
        </w:div>
        <w:div w:id="245581881">
          <w:marLeft w:val="0"/>
          <w:marRight w:val="0"/>
          <w:marTop w:val="0"/>
          <w:marBottom w:val="0"/>
          <w:divBdr>
            <w:top w:val="none" w:sz="0" w:space="0" w:color="auto"/>
            <w:left w:val="none" w:sz="0" w:space="0" w:color="auto"/>
            <w:bottom w:val="none" w:sz="0" w:space="0" w:color="auto"/>
            <w:right w:val="none" w:sz="0" w:space="0" w:color="auto"/>
          </w:divBdr>
        </w:div>
        <w:div w:id="1283923902">
          <w:marLeft w:val="0"/>
          <w:marRight w:val="0"/>
          <w:marTop w:val="0"/>
          <w:marBottom w:val="0"/>
          <w:divBdr>
            <w:top w:val="none" w:sz="0" w:space="0" w:color="auto"/>
            <w:left w:val="none" w:sz="0" w:space="0" w:color="auto"/>
            <w:bottom w:val="none" w:sz="0" w:space="0" w:color="auto"/>
            <w:right w:val="none" w:sz="0" w:space="0" w:color="auto"/>
          </w:divBdr>
        </w:div>
        <w:div w:id="1177816596">
          <w:marLeft w:val="0"/>
          <w:marRight w:val="0"/>
          <w:marTop w:val="0"/>
          <w:marBottom w:val="0"/>
          <w:divBdr>
            <w:top w:val="none" w:sz="0" w:space="0" w:color="auto"/>
            <w:left w:val="none" w:sz="0" w:space="0" w:color="auto"/>
            <w:bottom w:val="none" w:sz="0" w:space="0" w:color="auto"/>
            <w:right w:val="none" w:sz="0" w:space="0" w:color="auto"/>
          </w:divBdr>
        </w:div>
        <w:div w:id="695425751">
          <w:marLeft w:val="0"/>
          <w:marRight w:val="0"/>
          <w:marTop w:val="0"/>
          <w:marBottom w:val="0"/>
          <w:divBdr>
            <w:top w:val="none" w:sz="0" w:space="0" w:color="auto"/>
            <w:left w:val="none" w:sz="0" w:space="0" w:color="auto"/>
            <w:bottom w:val="none" w:sz="0" w:space="0" w:color="auto"/>
            <w:right w:val="none" w:sz="0" w:space="0" w:color="auto"/>
          </w:divBdr>
        </w:div>
        <w:div w:id="419449263">
          <w:marLeft w:val="0"/>
          <w:marRight w:val="0"/>
          <w:marTop w:val="0"/>
          <w:marBottom w:val="0"/>
          <w:divBdr>
            <w:top w:val="none" w:sz="0" w:space="0" w:color="auto"/>
            <w:left w:val="none" w:sz="0" w:space="0" w:color="auto"/>
            <w:bottom w:val="none" w:sz="0" w:space="0" w:color="auto"/>
            <w:right w:val="none" w:sz="0" w:space="0" w:color="auto"/>
          </w:divBdr>
        </w:div>
        <w:div w:id="1602303421">
          <w:marLeft w:val="0"/>
          <w:marRight w:val="0"/>
          <w:marTop w:val="0"/>
          <w:marBottom w:val="0"/>
          <w:divBdr>
            <w:top w:val="none" w:sz="0" w:space="0" w:color="auto"/>
            <w:left w:val="none" w:sz="0" w:space="0" w:color="auto"/>
            <w:bottom w:val="none" w:sz="0" w:space="0" w:color="auto"/>
            <w:right w:val="none" w:sz="0" w:space="0" w:color="auto"/>
          </w:divBdr>
        </w:div>
      </w:divsChild>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521649">
      <w:bodyDiv w:val="1"/>
      <w:marLeft w:val="0"/>
      <w:marRight w:val="0"/>
      <w:marTop w:val="0"/>
      <w:marBottom w:val="0"/>
      <w:divBdr>
        <w:top w:val="none" w:sz="0" w:space="0" w:color="auto"/>
        <w:left w:val="none" w:sz="0" w:space="0" w:color="auto"/>
        <w:bottom w:val="none" w:sz="0" w:space="0" w:color="auto"/>
        <w:right w:val="none" w:sz="0" w:space="0" w:color="auto"/>
      </w:divBdr>
    </w:div>
    <w:div w:id="646786569">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0540914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7665755">
      <w:bodyDiv w:val="1"/>
      <w:marLeft w:val="0"/>
      <w:marRight w:val="0"/>
      <w:marTop w:val="0"/>
      <w:marBottom w:val="0"/>
      <w:divBdr>
        <w:top w:val="none" w:sz="0" w:space="0" w:color="auto"/>
        <w:left w:val="none" w:sz="0" w:space="0" w:color="auto"/>
        <w:bottom w:val="none" w:sz="0" w:space="0" w:color="auto"/>
        <w:right w:val="none" w:sz="0" w:space="0" w:color="auto"/>
      </w:divBdr>
      <w:divsChild>
        <w:div w:id="191843288">
          <w:marLeft w:val="0"/>
          <w:marRight w:val="0"/>
          <w:marTop w:val="0"/>
          <w:marBottom w:val="0"/>
          <w:divBdr>
            <w:top w:val="none" w:sz="0" w:space="0" w:color="auto"/>
            <w:left w:val="none" w:sz="0" w:space="0" w:color="auto"/>
            <w:bottom w:val="none" w:sz="0" w:space="0" w:color="auto"/>
            <w:right w:val="none" w:sz="0" w:space="0" w:color="auto"/>
          </w:divBdr>
        </w:div>
        <w:div w:id="875894348">
          <w:marLeft w:val="0"/>
          <w:marRight w:val="0"/>
          <w:marTop w:val="0"/>
          <w:marBottom w:val="0"/>
          <w:divBdr>
            <w:top w:val="none" w:sz="0" w:space="0" w:color="auto"/>
            <w:left w:val="none" w:sz="0" w:space="0" w:color="auto"/>
            <w:bottom w:val="none" w:sz="0" w:space="0" w:color="auto"/>
            <w:right w:val="none" w:sz="0" w:space="0" w:color="auto"/>
          </w:divBdr>
        </w:div>
        <w:div w:id="1867712196">
          <w:marLeft w:val="0"/>
          <w:marRight w:val="0"/>
          <w:marTop w:val="0"/>
          <w:marBottom w:val="0"/>
          <w:divBdr>
            <w:top w:val="none" w:sz="0" w:space="0" w:color="auto"/>
            <w:left w:val="none" w:sz="0" w:space="0" w:color="auto"/>
            <w:bottom w:val="none" w:sz="0" w:space="0" w:color="auto"/>
            <w:right w:val="none" w:sz="0" w:space="0" w:color="auto"/>
          </w:divBdr>
        </w:div>
        <w:div w:id="248005275">
          <w:marLeft w:val="0"/>
          <w:marRight w:val="0"/>
          <w:marTop w:val="0"/>
          <w:marBottom w:val="0"/>
          <w:divBdr>
            <w:top w:val="none" w:sz="0" w:space="0" w:color="auto"/>
            <w:left w:val="none" w:sz="0" w:space="0" w:color="auto"/>
            <w:bottom w:val="none" w:sz="0" w:space="0" w:color="auto"/>
            <w:right w:val="none" w:sz="0" w:space="0" w:color="auto"/>
          </w:divBdr>
        </w:div>
        <w:div w:id="1465344407">
          <w:marLeft w:val="0"/>
          <w:marRight w:val="0"/>
          <w:marTop w:val="0"/>
          <w:marBottom w:val="0"/>
          <w:divBdr>
            <w:top w:val="none" w:sz="0" w:space="0" w:color="auto"/>
            <w:left w:val="none" w:sz="0" w:space="0" w:color="auto"/>
            <w:bottom w:val="none" w:sz="0" w:space="0" w:color="auto"/>
            <w:right w:val="none" w:sz="0" w:space="0" w:color="auto"/>
          </w:divBdr>
        </w:div>
        <w:div w:id="2110617558">
          <w:marLeft w:val="0"/>
          <w:marRight w:val="0"/>
          <w:marTop w:val="0"/>
          <w:marBottom w:val="0"/>
          <w:divBdr>
            <w:top w:val="none" w:sz="0" w:space="0" w:color="auto"/>
            <w:left w:val="none" w:sz="0" w:space="0" w:color="auto"/>
            <w:bottom w:val="none" w:sz="0" w:space="0" w:color="auto"/>
            <w:right w:val="none" w:sz="0" w:space="0" w:color="auto"/>
          </w:divBdr>
        </w:div>
        <w:div w:id="1916472489">
          <w:marLeft w:val="0"/>
          <w:marRight w:val="0"/>
          <w:marTop w:val="0"/>
          <w:marBottom w:val="0"/>
          <w:divBdr>
            <w:top w:val="none" w:sz="0" w:space="0" w:color="auto"/>
            <w:left w:val="none" w:sz="0" w:space="0" w:color="auto"/>
            <w:bottom w:val="none" w:sz="0" w:space="0" w:color="auto"/>
            <w:right w:val="none" w:sz="0" w:space="0" w:color="auto"/>
          </w:divBdr>
        </w:div>
        <w:div w:id="1304459037">
          <w:marLeft w:val="0"/>
          <w:marRight w:val="0"/>
          <w:marTop w:val="0"/>
          <w:marBottom w:val="0"/>
          <w:divBdr>
            <w:top w:val="none" w:sz="0" w:space="0" w:color="auto"/>
            <w:left w:val="none" w:sz="0" w:space="0" w:color="auto"/>
            <w:bottom w:val="none" w:sz="0" w:space="0" w:color="auto"/>
            <w:right w:val="none" w:sz="0" w:space="0" w:color="auto"/>
          </w:divBdr>
        </w:div>
        <w:div w:id="1168980158">
          <w:marLeft w:val="0"/>
          <w:marRight w:val="0"/>
          <w:marTop w:val="0"/>
          <w:marBottom w:val="0"/>
          <w:divBdr>
            <w:top w:val="none" w:sz="0" w:space="0" w:color="auto"/>
            <w:left w:val="none" w:sz="0" w:space="0" w:color="auto"/>
            <w:bottom w:val="none" w:sz="0" w:space="0" w:color="auto"/>
            <w:right w:val="none" w:sz="0" w:space="0" w:color="auto"/>
          </w:divBdr>
        </w:div>
        <w:div w:id="1859611807">
          <w:marLeft w:val="0"/>
          <w:marRight w:val="0"/>
          <w:marTop w:val="0"/>
          <w:marBottom w:val="0"/>
          <w:divBdr>
            <w:top w:val="none" w:sz="0" w:space="0" w:color="auto"/>
            <w:left w:val="none" w:sz="0" w:space="0" w:color="auto"/>
            <w:bottom w:val="none" w:sz="0" w:space="0" w:color="auto"/>
            <w:right w:val="none" w:sz="0" w:space="0" w:color="auto"/>
          </w:divBdr>
        </w:div>
      </w:divsChild>
    </w:div>
    <w:div w:id="992564786">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98145322">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2234360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6971108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42367251">
      <w:bodyDiv w:val="1"/>
      <w:marLeft w:val="0"/>
      <w:marRight w:val="0"/>
      <w:marTop w:val="0"/>
      <w:marBottom w:val="0"/>
      <w:divBdr>
        <w:top w:val="none" w:sz="0" w:space="0" w:color="auto"/>
        <w:left w:val="none" w:sz="0" w:space="0" w:color="auto"/>
        <w:bottom w:val="none" w:sz="0" w:space="0" w:color="auto"/>
        <w:right w:val="none" w:sz="0" w:space="0" w:color="auto"/>
      </w:divBdr>
      <w:divsChild>
        <w:div w:id="1195000528">
          <w:marLeft w:val="0"/>
          <w:marRight w:val="0"/>
          <w:marTop w:val="0"/>
          <w:marBottom w:val="0"/>
          <w:divBdr>
            <w:top w:val="none" w:sz="0" w:space="0" w:color="auto"/>
            <w:left w:val="none" w:sz="0" w:space="0" w:color="auto"/>
            <w:bottom w:val="none" w:sz="0" w:space="0" w:color="auto"/>
            <w:right w:val="none" w:sz="0" w:space="0" w:color="auto"/>
          </w:divBdr>
        </w:div>
        <w:div w:id="1273855644">
          <w:marLeft w:val="0"/>
          <w:marRight w:val="0"/>
          <w:marTop w:val="0"/>
          <w:marBottom w:val="0"/>
          <w:divBdr>
            <w:top w:val="none" w:sz="0" w:space="0" w:color="auto"/>
            <w:left w:val="none" w:sz="0" w:space="0" w:color="auto"/>
            <w:bottom w:val="none" w:sz="0" w:space="0" w:color="auto"/>
            <w:right w:val="none" w:sz="0" w:space="0" w:color="auto"/>
          </w:divBdr>
        </w:div>
        <w:div w:id="1292438852">
          <w:marLeft w:val="0"/>
          <w:marRight w:val="0"/>
          <w:marTop w:val="0"/>
          <w:marBottom w:val="0"/>
          <w:divBdr>
            <w:top w:val="none" w:sz="0" w:space="0" w:color="auto"/>
            <w:left w:val="none" w:sz="0" w:space="0" w:color="auto"/>
            <w:bottom w:val="none" w:sz="0" w:space="0" w:color="auto"/>
            <w:right w:val="none" w:sz="0" w:space="0" w:color="auto"/>
          </w:divBdr>
        </w:div>
        <w:div w:id="123624217">
          <w:marLeft w:val="0"/>
          <w:marRight w:val="0"/>
          <w:marTop w:val="0"/>
          <w:marBottom w:val="0"/>
          <w:divBdr>
            <w:top w:val="none" w:sz="0" w:space="0" w:color="auto"/>
            <w:left w:val="none" w:sz="0" w:space="0" w:color="auto"/>
            <w:bottom w:val="none" w:sz="0" w:space="0" w:color="auto"/>
            <w:right w:val="none" w:sz="0" w:space="0" w:color="auto"/>
          </w:divBdr>
        </w:div>
        <w:div w:id="39088037">
          <w:marLeft w:val="0"/>
          <w:marRight w:val="0"/>
          <w:marTop w:val="0"/>
          <w:marBottom w:val="0"/>
          <w:divBdr>
            <w:top w:val="none" w:sz="0" w:space="0" w:color="auto"/>
            <w:left w:val="none" w:sz="0" w:space="0" w:color="auto"/>
            <w:bottom w:val="none" w:sz="0" w:space="0" w:color="auto"/>
            <w:right w:val="none" w:sz="0" w:space="0" w:color="auto"/>
          </w:divBdr>
        </w:div>
        <w:div w:id="1079324193">
          <w:marLeft w:val="0"/>
          <w:marRight w:val="0"/>
          <w:marTop w:val="0"/>
          <w:marBottom w:val="0"/>
          <w:divBdr>
            <w:top w:val="none" w:sz="0" w:space="0" w:color="auto"/>
            <w:left w:val="none" w:sz="0" w:space="0" w:color="auto"/>
            <w:bottom w:val="none" w:sz="0" w:space="0" w:color="auto"/>
            <w:right w:val="none" w:sz="0" w:space="0" w:color="auto"/>
          </w:divBdr>
        </w:div>
        <w:div w:id="901059590">
          <w:marLeft w:val="0"/>
          <w:marRight w:val="0"/>
          <w:marTop w:val="0"/>
          <w:marBottom w:val="0"/>
          <w:divBdr>
            <w:top w:val="none" w:sz="0" w:space="0" w:color="auto"/>
            <w:left w:val="none" w:sz="0" w:space="0" w:color="auto"/>
            <w:bottom w:val="none" w:sz="0" w:space="0" w:color="auto"/>
            <w:right w:val="none" w:sz="0" w:space="0" w:color="auto"/>
          </w:divBdr>
        </w:div>
        <w:div w:id="659697165">
          <w:marLeft w:val="0"/>
          <w:marRight w:val="0"/>
          <w:marTop w:val="0"/>
          <w:marBottom w:val="0"/>
          <w:divBdr>
            <w:top w:val="none" w:sz="0" w:space="0" w:color="auto"/>
            <w:left w:val="none" w:sz="0" w:space="0" w:color="auto"/>
            <w:bottom w:val="none" w:sz="0" w:space="0" w:color="auto"/>
            <w:right w:val="none" w:sz="0" w:space="0" w:color="auto"/>
          </w:divBdr>
        </w:div>
        <w:div w:id="917445269">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36411694">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214382">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76319947">
      <w:bodyDiv w:val="1"/>
      <w:marLeft w:val="0"/>
      <w:marRight w:val="0"/>
      <w:marTop w:val="0"/>
      <w:marBottom w:val="0"/>
      <w:divBdr>
        <w:top w:val="none" w:sz="0" w:space="0" w:color="auto"/>
        <w:left w:val="none" w:sz="0" w:space="0" w:color="auto"/>
        <w:bottom w:val="none" w:sz="0" w:space="0" w:color="auto"/>
        <w:right w:val="none" w:sz="0" w:space="0" w:color="auto"/>
      </w:divBdr>
      <w:divsChild>
        <w:div w:id="1804347966">
          <w:marLeft w:val="0"/>
          <w:marRight w:val="0"/>
          <w:marTop w:val="0"/>
          <w:marBottom w:val="0"/>
          <w:divBdr>
            <w:top w:val="none" w:sz="0" w:space="0" w:color="auto"/>
            <w:left w:val="none" w:sz="0" w:space="0" w:color="auto"/>
            <w:bottom w:val="none" w:sz="0" w:space="0" w:color="auto"/>
            <w:right w:val="none" w:sz="0" w:space="0" w:color="auto"/>
          </w:divBdr>
        </w:div>
        <w:div w:id="432019012">
          <w:marLeft w:val="0"/>
          <w:marRight w:val="0"/>
          <w:marTop w:val="0"/>
          <w:marBottom w:val="0"/>
          <w:divBdr>
            <w:top w:val="none" w:sz="0" w:space="0" w:color="auto"/>
            <w:left w:val="none" w:sz="0" w:space="0" w:color="auto"/>
            <w:bottom w:val="none" w:sz="0" w:space="0" w:color="auto"/>
            <w:right w:val="none" w:sz="0" w:space="0" w:color="auto"/>
          </w:divBdr>
        </w:div>
        <w:div w:id="1204946863">
          <w:marLeft w:val="0"/>
          <w:marRight w:val="0"/>
          <w:marTop w:val="0"/>
          <w:marBottom w:val="0"/>
          <w:divBdr>
            <w:top w:val="none" w:sz="0" w:space="0" w:color="auto"/>
            <w:left w:val="none" w:sz="0" w:space="0" w:color="auto"/>
            <w:bottom w:val="none" w:sz="0" w:space="0" w:color="auto"/>
            <w:right w:val="none" w:sz="0" w:space="0" w:color="auto"/>
          </w:divBdr>
        </w:div>
        <w:div w:id="1199195883">
          <w:marLeft w:val="0"/>
          <w:marRight w:val="0"/>
          <w:marTop w:val="0"/>
          <w:marBottom w:val="0"/>
          <w:divBdr>
            <w:top w:val="none" w:sz="0" w:space="0" w:color="auto"/>
            <w:left w:val="none" w:sz="0" w:space="0" w:color="auto"/>
            <w:bottom w:val="none" w:sz="0" w:space="0" w:color="auto"/>
            <w:right w:val="none" w:sz="0" w:space="0" w:color="auto"/>
          </w:divBdr>
        </w:div>
        <w:div w:id="830829383">
          <w:marLeft w:val="0"/>
          <w:marRight w:val="0"/>
          <w:marTop w:val="0"/>
          <w:marBottom w:val="0"/>
          <w:divBdr>
            <w:top w:val="none" w:sz="0" w:space="0" w:color="auto"/>
            <w:left w:val="none" w:sz="0" w:space="0" w:color="auto"/>
            <w:bottom w:val="none" w:sz="0" w:space="0" w:color="auto"/>
            <w:right w:val="none" w:sz="0" w:space="0" w:color="auto"/>
          </w:divBdr>
        </w:div>
        <w:div w:id="252707932">
          <w:marLeft w:val="0"/>
          <w:marRight w:val="0"/>
          <w:marTop w:val="0"/>
          <w:marBottom w:val="0"/>
          <w:divBdr>
            <w:top w:val="none" w:sz="0" w:space="0" w:color="auto"/>
            <w:left w:val="none" w:sz="0" w:space="0" w:color="auto"/>
            <w:bottom w:val="none" w:sz="0" w:space="0" w:color="auto"/>
            <w:right w:val="none" w:sz="0" w:space="0" w:color="auto"/>
          </w:divBdr>
        </w:div>
        <w:div w:id="1368070109">
          <w:marLeft w:val="0"/>
          <w:marRight w:val="0"/>
          <w:marTop w:val="0"/>
          <w:marBottom w:val="0"/>
          <w:divBdr>
            <w:top w:val="none" w:sz="0" w:space="0" w:color="auto"/>
            <w:left w:val="none" w:sz="0" w:space="0" w:color="auto"/>
            <w:bottom w:val="none" w:sz="0" w:space="0" w:color="auto"/>
            <w:right w:val="none" w:sz="0" w:space="0" w:color="auto"/>
          </w:divBdr>
        </w:div>
        <w:div w:id="331417371">
          <w:marLeft w:val="0"/>
          <w:marRight w:val="0"/>
          <w:marTop w:val="0"/>
          <w:marBottom w:val="0"/>
          <w:divBdr>
            <w:top w:val="none" w:sz="0" w:space="0" w:color="auto"/>
            <w:left w:val="none" w:sz="0" w:space="0" w:color="auto"/>
            <w:bottom w:val="none" w:sz="0" w:space="0" w:color="auto"/>
            <w:right w:val="none" w:sz="0" w:space="0" w:color="auto"/>
          </w:divBdr>
        </w:div>
        <w:div w:id="539827458">
          <w:marLeft w:val="0"/>
          <w:marRight w:val="0"/>
          <w:marTop w:val="0"/>
          <w:marBottom w:val="0"/>
          <w:divBdr>
            <w:top w:val="none" w:sz="0" w:space="0" w:color="auto"/>
            <w:left w:val="none" w:sz="0" w:space="0" w:color="auto"/>
            <w:bottom w:val="none" w:sz="0" w:space="0" w:color="auto"/>
            <w:right w:val="none" w:sz="0" w:space="0" w:color="auto"/>
          </w:divBdr>
        </w:div>
        <w:div w:id="2031375610">
          <w:marLeft w:val="0"/>
          <w:marRight w:val="0"/>
          <w:marTop w:val="0"/>
          <w:marBottom w:val="0"/>
          <w:divBdr>
            <w:top w:val="none" w:sz="0" w:space="0" w:color="auto"/>
            <w:left w:val="none" w:sz="0" w:space="0" w:color="auto"/>
            <w:bottom w:val="none" w:sz="0" w:space="0" w:color="auto"/>
            <w:right w:val="none" w:sz="0" w:space="0" w:color="auto"/>
          </w:divBdr>
        </w:div>
        <w:div w:id="440144934">
          <w:marLeft w:val="0"/>
          <w:marRight w:val="0"/>
          <w:marTop w:val="0"/>
          <w:marBottom w:val="0"/>
          <w:divBdr>
            <w:top w:val="none" w:sz="0" w:space="0" w:color="auto"/>
            <w:left w:val="none" w:sz="0" w:space="0" w:color="auto"/>
            <w:bottom w:val="none" w:sz="0" w:space="0" w:color="auto"/>
            <w:right w:val="none" w:sz="0" w:space="0" w:color="auto"/>
          </w:divBdr>
        </w:div>
        <w:div w:id="1952541629">
          <w:marLeft w:val="0"/>
          <w:marRight w:val="0"/>
          <w:marTop w:val="0"/>
          <w:marBottom w:val="0"/>
          <w:divBdr>
            <w:top w:val="none" w:sz="0" w:space="0" w:color="auto"/>
            <w:left w:val="none" w:sz="0" w:space="0" w:color="auto"/>
            <w:bottom w:val="none" w:sz="0" w:space="0" w:color="auto"/>
            <w:right w:val="none" w:sz="0" w:space="0" w:color="auto"/>
          </w:divBdr>
        </w:div>
        <w:div w:id="1463187498">
          <w:marLeft w:val="0"/>
          <w:marRight w:val="0"/>
          <w:marTop w:val="0"/>
          <w:marBottom w:val="0"/>
          <w:divBdr>
            <w:top w:val="none" w:sz="0" w:space="0" w:color="auto"/>
            <w:left w:val="none" w:sz="0" w:space="0" w:color="auto"/>
            <w:bottom w:val="none" w:sz="0" w:space="0" w:color="auto"/>
            <w:right w:val="none" w:sz="0" w:space="0" w:color="auto"/>
          </w:divBdr>
        </w:div>
        <w:div w:id="438716602">
          <w:marLeft w:val="0"/>
          <w:marRight w:val="0"/>
          <w:marTop w:val="0"/>
          <w:marBottom w:val="0"/>
          <w:divBdr>
            <w:top w:val="none" w:sz="0" w:space="0" w:color="auto"/>
            <w:left w:val="none" w:sz="0" w:space="0" w:color="auto"/>
            <w:bottom w:val="none" w:sz="0" w:space="0" w:color="auto"/>
            <w:right w:val="none" w:sz="0" w:space="0" w:color="auto"/>
          </w:divBdr>
        </w:div>
        <w:div w:id="340006457">
          <w:marLeft w:val="0"/>
          <w:marRight w:val="0"/>
          <w:marTop w:val="0"/>
          <w:marBottom w:val="0"/>
          <w:divBdr>
            <w:top w:val="none" w:sz="0" w:space="0" w:color="auto"/>
            <w:left w:val="none" w:sz="0" w:space="0" w:color="auto"/>
            <w:bottom w:val="none" w:sz="0" w:space="0" w:color="auto"/>
            <w:right w:val="none" w:sz="0" w:space="0" w:color="auto"/>
          </w:divBdr>
        </w:div>
        <w:div w:id="265040852">
          <w:marLeft w:val="0"/>
          <w:marRight w:val="0"/>
          <w:marTop w:val="0"/>
          <w:marBottom w:val="0"/>
          <w:divBdr>
            <w:top w:val="none" w:sz="0" w:space="0" w:color="auto"/>
            <w:left w:val="none" w:sz="0" w:space="0" w:color="auto"/>
            <w:bottom w:val="none" w:sz="0" w:space="0" w:color="auto"/>
            <w:right w:val="none" w:sz="0" w:space="0" w:color="auto"/>
          </w:divBdr>
        </w:div>
        <w:div w:id="1368142012">
          <w:marLeft w:val="0"/>
          <w:marRight w:val="0"/>
          <w:marTop w:val="0"/>
          <w:marBottom w:val="0"/>
          <w:divBdr>
            <w:top w:val="none" w:sz="0" w:space="0" w:color="auto"/>
            <w:left w:val="none" w:sz="0" w:space="0" w:color="auto"/>
            <w:bottom w:val="none" w:sz="0" w:space="0" w:color="auto"/>
            <w:right w:val="none" w:sz="0" w:space="0" w:color="auto"/>
          </w:divBdr>
        </w:div>
        <w:div w:id="725421674">
          <w:marLeft w:val="0"/>
          <w:marRight w:val="0"/>
          <w:marTop w:val="0"/>
          <w:marBottom w:val="0"/>
          <w:divBdr>
            <w:top w:val="none" w:sz="0" w:space="0" w:color="auto"/>
            <w:left w:val="none" w:sz="0" w:space="0" w:color="auto"/>
            <w:bottom w:val="none" w:sz="0" w:space="0" w:color="auto"/>
            <w:right w:val="none" w:sz="0" w:space="0" w:color="auto"/>
          </w:divBdr>
        </w:div>
        <w:div w:id="2092461566">
          <w:marLeft w:val="0"/>
          <w:marRight w:val="0"/>
          <w:marTop w:val="0"/>
          <w:marBottom w:val="0"/>
          <w:divBdr>
            <w:top w:val="none" w:sz="0" w:space="0" w:color="auto"/>
            <w:left w:val="none" w:sz="0" w:space="0" w:color="auto"/>
            <w:bottom w:val="none" w:sz="0" w:space="0" w:color="auto"/>
            <w:right w:val="none" w:sz="0" w:space="0" w:color="auto"/>
          </w:divBdr>
        </w:div>
        <w:div w:id="1331980224">
          <w:marLeft w:val="0"/>
          <w:marRight w:val="0"/>
          <w:marTop w:val="0"/>
          <w:marBottom w:val="0"/>
          <w:divBdr>
            <w:top w:val="none" w:sz="0" w:space="0" w:color="auto"/>
            <w:left w:val="none" w:sz="0" w:space="0" w:color="auto"/>
            <w:bottom w:val="none" w:sz="0" w:space="0" w:color="auto"/>
            <w:right w:val="none" w:sz="0" w:space="0" w:color="auto"/>
          </w:divBdr>
        </w:div>
        <w:div w:id="1462772876">
          <w:marLeft w:val="0"/>
          <w:marRight w:val="0"/>
          <w:marTop w:val="0"/>
          <w:marBottom w:val="0"/>
          <w:divBdr>
            <w:top w:val="none" w:sz="0" w:space="0" w:color="auto"/>
            <w:left w:val="none" w:sz="0" w:space="0" w:color="auto"/>
            <w:bottom w:val="none" w:sz="0" w:space="0" w:color="auto"/>
            <w:right w:val="none" w:sz="0" w:space="0" w:color="auto"/>
          </w:divBdr>
        </w:div>
        <w:div w:id="358507915">
          <w:marLeft w:val="0"/>
          <w:marRight w:val="0"/>
          <w:marTop w:val="0"/>
          <w:marBottom w:val="0"/>
          <w:divBdr>
            <w:top w:val="none" w:sz="0" w:space="0" w:color="auto"/>
            <w:left w:val="none" w:sz="0" w:space="0" w:color="auto"/>
            <w:bottom w:val="none" w:sz="0" w:space="0" w:color="auto"/>
            <w:right w:val="none" w:sz="0" w:space="0" w:color="auto"/>
          </w:divBdr>
        </w:div>
        <w:div w:id="788622029">
          <w:marLeft w:val="0"/>
          <w:marRight w:val="0"/>
          <w:marTop w:val="0"/>
          <w:marBottom w:val="0"/>
          <w:divBdr>
            <w:top w:val="none" w:sz="0" w:space="0" w:color="auto"/>
            <w:left w:val="none" w:sz="0" w:space="0" w:color="auto"/>
            <w:bottom w:val="none" w:sz="0" w:space="0" w:color="auto"/>
            <w:right w:val="none" w:sz="0" w:space="0" w:color="auto"/>
          </w:divBdr>
        </w:div>
        <w:div w:id="1481117553">
          <w:marLeft w:val="0"/>
          <w:marRight w:val="0"/>
          <w:marTop w:val="0"/>
          <w:marBottom w:val="0"/>
          <w:divBdr>
            <w:top w:val="none" w:sz="0" w:space="0" w:color="auto"/>
            <w:left w:val="none" w:sz="0" w:space="0" w:color="auto"/>
            <w:bottom w:val="none" w:sz="0" w:space="0" w:color="auto"/>
            <w:right w:val="none" w:sz="0" w:space="0" w:color="auto"/>
          </w:divBdr>
        </w:div>
        <w:div w:id="2050954556">
          <w:marLeft w:val="0"/>
          <w:marRight w:val="0"/>
          <w:marTop w:val="0"/>
          <w:marBottom w:val="0"/>
          <w:divBdr>
            <w:top w:val="none" w:sz="0" w:space="0" w:color="auto"/>
            <w:left w:val="none" w:sz="0" w:space="0" w:color="auto"/>
            <w:bottom w:val="none" w:sz="0" w:space="0" w:color="auto"/>
            <w:right w:val="none" w:sz="0" w:space="0" w:color="auto"/>
          </w:divBdr>
        </w:div>
        <w:div w:id="618225351">
          <w:marLeft w:val="0"/>
          <w:marRight w:val="0"/>
          <w:marTop w:val="0"/>
          <w:marBottom w:val="0"/>
          <w:divBdr>
            <w:top w:val="none" w:sz="0" w:space="0" w:color="auto"/>
            <w:left w:val="none" w:sz="0" w:space="0" w:color="auto"/>
            <w:bottom w:val="none" w:sz="0" w:space="0" w:color="auto"/>
            <w:right w:val="none" w:sz="0" w:space="0" w:color="auto"/>
          </w:divBdr>
        </w:div>
        <w:div w:id="249776638">
          <w:marLeft w:val="0"/>
          <w:marRight w:val="0"/>
          <w:marTop w:val="0"/>
          <w:marBottom w:val="0"/>
          <w:divBdr>
            <w:top w:val="none" w:sz="0" w:space="0" w:color="auto"/>
            <w:left w:val="none" w:sz="0" w:space="0" w:color="auto"/>
            <w:bottom w:val="none" w:sz="0" w:space="0" w:color="auto"/>
            <w:right w:val="none" w:sz="0" w:space="0" w:color="auto"/>
          </w:divBdr>
        </w:div>
        <w:div w:id="844393981">
          <w:marLeft w:val="0"/>
          <w:marRight w:val="0"/>
          <w:marTop w:val="0"/>
          <w:marBottom w:val="0"/>
          <w:divBdr>
            <w:top w:val="none" w:sz="0" w:space="0" w:color="auto"/>
            <w:left w:val="none" w:sz="0" w:space="0" w:color="auto"/>
            <w:bottom w:val="none" w:sz="0" w:space="0" w:color="auto"/>
            <w:right w:val="none" w:sz="0" w:space="0" w:color="auto"/>
          </w:divBdr>
        </w:div>
        <w:div w:id="565996450">
          <w:marLeft w:val="0"/>
          <w:marRight w:val="0"/>
          <w:marTop w:val="0"/>
          <w:marBottom w:val="0"/>
          <w:divBdr>
            <w:top w:val="none" w:sz="0" w:space="0" w:color="auto"/>
            <w:left w:val="none" w:sz="0" w:space="0" w:color="auto"/>
            <w:bottom w:val="none" w:sz="0" w:space="0" w:color="auto"/>
            <w:right w:val="none" w:sz="0" w:space="0" w:color="auto"/>
          </w:divBdr>
        </w:div>
        <w:div w:id="1110858606">
          <w:marLeft w:val="0"/>
          <w:marRight w:val="0"/>
          <w:marTop w:val="0"/>
          <w:marBottom w:val="0"/>
          <w:divBdr>
            <w:top w:val="none" w:sz="0" w:space="0" w:color="auto"/>
            <w:left w:val="none" w:sz="0" w:space="0" w:color="auto"/>
            <w:bottom w:val="none" w:sz="0" w:space="0" w:color="auto"/>
            <w:right w:val="none" w:sz="0" w:space="0" w:color="auto"/>
          </w:divBdr>
        </w:div>
        <w:div w:id="590234675">
          <w:marLeft w:val="0"/>
          <w:marRight w:val="0"/>
          <w:marTop w:val="0"/>
          <w:marBottom w:val="0"/>
          <w:divBdr>
            <w:top w:val="none" w:sz="0" w:space="0" w:color="auto"/>
            <w:left w:val="none" w:sz="0" w:space="0" w:color="auto"/>
            <w:bottom w:val="none" w:sz="0" w:space="0" w:color="auto"/>
            <w:right w:val="none" w:sz="0" w:space="0" w:color="auto"/>
          </w:divBdr>
        </w:div>
        <w:div w:id="100419335">
          <w:marLeft w:val="0"/>
          <w:marRight w:val="0"/>
          <w:marTop w:val="0"/>
          <w:marBottom w:val="0"/>
          <w:divBdr>
            <w:top w:val="none" w:sz="0" w:space="0" w:color="auto"/>
            <w:left w:val="none" w:sz="0" w:space="0" w:color="auto"/>
            <w:bottom w:val="none" w:sz="0" w:space="0" w:color="auto"/>
            <w:right w:val="none" w:sz="0" w:space="0" w:color="auto"/>
          </w:divBdr>
        </w:div>
        <w:div w:id="125046303">
          <w:marLeft w:val="0"/>
          <w:marRight w:val="0"/>
          <w:marTop w:val="0"/>
          <w:marBottom w:val="0"/>
          <w:divBdr>
            <w:top w:val="none" w:sz="0" w:space="0" w:color="auto"/>
            <w:left w:val="none" w:sz="0" w:space="0" w:color="auto"/>
            <w:bottom w:val="none" w:sz="0" w:space="0" w:color="auto"/>
            <w:right w:val="none" w:sz="0" w:space="0" w:color="auto"/>
          </w:divBdr>
        </w:div>
        <w:div w:id="904992433">
          <w:marLeft w:val="0"/>
          <w:marRight w:val="0"/>
          <w:marTop w:val="0"/>
          <w:marBottom w:val="0"/>
          <w:divBdr>
            <w:top w:val="none" w:sz="0" w:space="0" w:color="auto"/>
            <w:left w:val="none" w:sz="0" w:space="0" w:color="auto"/>
            <w:bottom w:val="none" w:sz="0" w:space="0" w:color="auto"/>
            <w:right w:val="none" w:sz="0" w:space="0" w:color="auto"/>
          </w:divBdr>
        </w:div>
        <w:div w:id="527449752">
          <w:marLeft w:val="0"/>
          <w:marRight w:val="0"/>
          <w:marTop w:val="0"/>
          <w:marBottom w:val="0"/>
          <w:divBdr>
            <w:top w:val="none" w:sz="0" w:space="0" w:color="auto"/>
            <w:left w:val="none" w:sz="0" w:space="0" w:color="auto"/>
            <w:bottom w:val="none" w:sz="0" w:space="0" w:color="auto"/>
            <w:right w:val="none" w:sz="0" w:space="0" w:color="auto"/>
          </w:divBdr>
        </w:div>
        <w:div w:id="1551569438">
          <w:marLeft w:val="0"/>
          <w:marRight w:val="0"/>
          <w:marTop w:val="0"/>
          <w:marBottom w:val="0"/>
          <w:divBdr>
            <w:top w:val="none" w:sz="0" w:space="0" w:color="auto"/>
            <w:left w:val="none" w:sz="0" w:space="0" w:color="auto"/>
            <w:bottom w:val="none" w:sz="0" w:space="0" w:color="auto"/>
            <w:right w:val="none" w:sz="0" w:space="0" w:color="auto"/>
          </w:divBdr>
        </w:div>
        <w:div w:id="129983517">
          <w:marLeft w:val="0"/>
          <w:marRight w:val="0"/>
          <w:marTop w:val="0"/>
          <w:marBottom w:val="0"/>
          <w:divBdr>
            <w:top w:val="none" w:sz="0" w:space="0" w:color="auto"/>
            <w:left w:val="none" w:sz="0" w:space="0" w:color="auto"/>
            <w:bottom w:val="none" w:sz="0" w:space="0" w:color="auto"/>
            <w:right w:val="none" w:sz="0" w:space="0" w:color="auto"/>
          </w:divBdr>
        </w:div>
        <w:div w:id="1550993881">
          <w:marLeft w:val="0"/>
          <w:marRight w:val="0"/>
          <w:marTop w:val="0"/>
          <w:marBottom w:val="0"/>
          <w:divBdr>
            <w:top w:val="none" w:sz="0" w:space="0" w:color="auto"/>
            <w:left w:val="none" w:sz="0" w:space="0" w:color="auto"/>
            <w:bottom w:val="none" w:sz="0" w:space="0" w:color="auto"/>
            <w:right w:val="none" w:sz="0" w:space="0" w:color="auto"/>
          </w:divBdr>
        </w:div>
        <w:div w:id="703100203">
          <w:marLeft w:val="0"/>
          <w:marRight w:val="0"/>
          <w:marTop w:val="0"/>
          <w:marBottom w:val="0"/>
          <w:divBdr>
            <w:top w:val="none" w:sz="0" w:space="0" w:color="auto"/>
            <w:left w:val="none" w:sz="0" w:space="0" w:color="auto"/>
            <w:bottom w:val="none" w:sz="0" w:space="0" w:color="auto"/>
            <w:right w:val="none" w:sz="0" w:space="0" w:color="auto"/>
          </w:divBdr>
        </w:div>
        <w:div w:id="815415664">
          <w:marLeft w:val="0"/>
          <w:marRight w:val="0"/>
          <w:marTop w:val="0"/>
          <w:marBottom w:val="0"/>
          <w:divBdr>
            <w:top w:val="none" w:sz="0" w:space="0" w:color="auto"/>
            <w:left w:val="none" w:sz="0" w:space="0" w:color="auto"/>
            <w:bottom w:val="none" w:sz="0" w:space="0" w:color="auto"/>
            <w:right w:val="none" w:sz="0" w:space="0" w:color="auto"/>
          </w:divBdr>
        </w:div>
        <w:div w:id="69157407">
          <w:marLeft w:val="0"/>
          <w:marRight w:val="0"/>
          <w:marTop w:val="0"/>
          <w:marBottom w:val="0"/>
          <w:divBdr>
            <w:top w:val="none" w:sz="0" w:space="0" w:color="auto"/>
            <w:left w:val="none" w:sz="0" w:space="0" w:color="auto"/>
            <w:bottom w:val="none" w:sz="0" w:space="0" w:color="auto"/>
            <w:right w:val="none" w:sz="0" w:space="0" w:color="auto"/>
          </w:divBdr>
        </w:div>
        <w:div w:id="916941624">
          <w:marLeft w:val="0"/>
          <w:marRight w:val="0"/>
          <w:marTop w:val="0"/>
          <w:marBottom w:val="0"/>
          <w:divBdr>
            <w:top w:val="none" w:sz="0" w:space="0" w:color="auto"/>
            <w:left w:val="none" w:sz="0" w:space="0" w:color="auto"/>
            <w:bottom w:val="none" w:sz="0" w:space="0" w:color="auto"/>
            <w:right w:val="none" w:sz="0" w:space="0" w:color="auto"/>
          </w:divBdr>
        </w:div>
        <w:div w:id="1769227756">
          <w:marLeft w:val="0"/>
          <w:marRight w:val="0"/>
          <w:marTop w:val="0"/>
          <w:marBottom w:val="0"/>
          <w:divBdr>
            <w:top w:val="none" w:sz="0" w:space="0" w:color="auto"/>
            <w:left w:val="none" w:sz="0" w:space="0" w:color="auto"/>
            <w:bottom w:val="none" w:sz="0" w:space="0" w:color="auto"/>
            <w:right w:val="none" w:sz="0" w:space="0" w:color="auto"/>
          </w:divBdr>
        </w:div>
        <w:div w:id="60057596">
          <w:marLeft w:val="0"/>
          <w:marRight w:val="0"/>
          <w:marTop w:val="0"/>
          <w:marBottom w:val="0"/>
          <w:divBdr>
            <w:top w:val="none" w:sz="0" w:space="0" w:color="auto"/>
            <w:left w:val="none" w:sz="0" w:space="0" w:color="auto"/>
            <w:bottom w:val="none" w:sz="0" w:space="0" w:color="auto"/>
            <w:right w:val="none" w:sz="0" w:space="0" w:color="auto"/>
          </w:divBdr>
        </w:div>
        <w:div w:id="1541629806">
          <w:marLeft w:val="0"/>
          <w:marRight w:val="0"/>
          <w:marTop w:val="0"/>
          <w:marBottom w:val="0"/>
          <w:divBdr>
            <w:top w:val="none" w:sz="0" w:space="0" w:color="auto"/>
            <w:left w:val="none" w:sz="0" w:space="0" w:color="auto"/>
            <w:bottom w:val="none" w:sz="0" w:space="0" w:color="auto"/>
            <w:right w:val="none" w:sz="0" w:space="0" w:color="auto"/>
          </w:divBdr>
        </w:div>
        <w:div w:id="237833886">
          <w:marLeft w:val="0"/>
          <w:marRight w:val="0"/>
          <w:marTop w:val="0"/>
          <w:marBottom w:val="0"/>
          <w:divBdr>
            <w:top w:val="none" w:sz="0" w:space="0" w:color="auto"/>
            <w:left w:val="none" w:sz="0" w:space="0" w:color="auto"/>
            <w:bottom w:val="none" w:sz="0" w:space="0" w:color="auto"/>
            <w:right w:val="none" w:sz="0" w:space="0" w:color="auto"/>
          </w:divBdr>
        </w:div>
        <w:div w:id="1316764881">
          <w:marLeft w:val="0"/>
          <w:marRight w:val="0"/>
          <w:marTop w:val="0"/>
          <w:marBottom w:val="0"/>
          <w:divBdr>
            <w:top w:val="none" w:sz="0" w:space="0" w:color="auto"/>
            <w:left w:val="none" w:sz="0" w:space="0" w:color="auto"/>
            <w:bottom w:val="none" w:sz="0" w:space="0" w:color="auto"/>
            <w:right w:val="none" w:sz="0" w:space="0" w:color="auto"/>
          </w:divBdr>
        </w:div>
        <w:div w:id="1064597095">
          <w:marLeft w:val="0"/>
          <w:marRight w:val="0"/>
          <w:marTop w:val="0"/>
          <w:marBottom w:val="0"/>
          <w:divBdr>
            <w:top w:val="none" w:sz="0" w:space="0" w:color="auto"/>
            <w:left w:val="none" w:sz="0" w:space="0" w:color="auto"/>
            <w:bottom w:val="none" w:sz="0" w:space="0" w:color="auto"/>
            <w:right w:val="none" w:sz="0" w:space="0" w:color="auto"/>
          </w:divBdr>
        </w:div>
        <w:div w:id="2099057468">
          <w:marLeft w:val="0"/>
          <w:marRight w:val="0"/>
          <w:marTop w:val="0"/>
          <w:marBottom w:val="0"/>
          <w:divBdr>
            <w:top w:val="none" w:sz="0" w:space="0" w:color="auto"/>
            <w:left w:val="none" w:sz="0" w:space="0" w:color="auto"/>
            <w:bottom w:val="none" w:sz="0" w:space="0" w:color="auto"/>
            <w:right w:val="none" w:sz="0" w:space="0" w:color="auto"/>
          </w:divBdr>
        </w:div>
        <w:div w:id="1915772643">
          <w:marLeft w:val="0"/>
          <w:marRight w:val="0"/>
          <w:marTop w:val="0"/>
          <w:marBottom w:val="0"/>
          <w:divBdr>
            <w:top w:val="none" w:sz="0" w:space="0" w:color="auto"/>
            <w:left w:val="none" w:sz="0" w:space="0" w:color="auto"/>
            <w:bottom w:val="none" w:sz="0" w:space="0" w:color="auto"/>
            <w:right w:val="none" w:sz="0" w:space="0" w:color="auto"/>
          </w:divBdr>
        </w:div>
        <w:div w:id="1552957468">
          <w:marLeft w:val="0"/>
          <w:marRight w:val="0"/>
          <w:marTop w:val="0"/>
          <w:marBottom w:val="0"/>
          <w:divBdr>
            <w:top w:val="none" w:sz="0" w:space="0" w:color="auto"/>
            <w:left w:val="none" w:sz="0" w:space="0" w:color="auto"/>
            <w:bottom w:val="none" w:sz="0" w:space="0" w:color="auto"/>
            <w:right w:val="none" w:sz="0" w:space="0" w:color="auto"/>
          </w:divBdr>
        </w:div>
        <w:div w:id="278024657">
          <w:marLeft w:val="0"/>
          <w:marRight w:val="0"/>
          <w:marTop w:val="0"/>
          <w:marBottom w:val="0"/>
          <w:divBdr>
            <w:top w:val="none" w:sz="0" w:space="0" w:color="auto"/>
            <w:left w:val="none" w:sz="0" w:space="0" w:color="auto"/>
            <w:bottom w:val="none" w:sz="0" w:space="0" w:color="auto"/>
            <w:right w:val="none" w:sz="0" w:space="0" w:color="auto"/>
          </w:divBdr>
        </w:div>
        <w:div w:id="1784421830">
          <w:marLeft w:val="0"/>
          <w:marRight w:val="0"/>
          <w:marTop w:val="0"/>
          <w:marBottom w:val="0"/>
          <w:divBdr>
            <w:top w:val="none" w:sz="0" w:space="0" w:color="auto"/>
            <w:left w:val="none" w:sz="0" w:space="0" w:color="auto"/>
            <w:bottom w:val="none" w:sz="0" w:space="0" w:color="auto"/>
            <w:right w:val="none" w:sz="0" w:space="0" w:color="auto"/>
          </w:divBdr>
        </w:div>
        <w:div w:id="891691562">
          <w:marLeft w:val="0"/>
          <w:marRight w:val="0"/>
          <w:marTop w:val="0"/>
          <w:marBottom w:val="0"/>
          <w:divBdr>
            <w:top w:val="none" w:sz="0" w:space="0" w:color="auto"/>
            <w:left w:val="none" w:sz="0" w:space="0" w:color="auto"/>
            <w:bottom w:val="none" w:sz="0" w:space="0" w:color="auto"/>
            <w:right w:val="none" w:sz="0" w:space="0" w:color="auto"/>
          </w:divBdr>
        </w:div>
        <w:div w:id="635527088">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6434CF7E-14AB-43A2-B21F-0F8332BFD441}">
  <ds:schemaRefs>
    <ds:schemaRef ds:uri="http://purl.org/dc/elements/1.1/"/>
    <ds:schemaRef ds:uri="http://schemas.microsoft.com/office/2006/metadata/properties"/>
    <ds:schemaRef ds:uri="94ecd273-0abb-44cd-abc1-ea712a9f597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A50AA0A8-9153-4747-B060-42B3B26ABAED}"/>
</file>

<file path=customXml/itemProps4.xml><?xml version="1.0" encoding="utf-8"?>
<ds:datastoreItem xmlns:ds="http://schemas.openxmlformats.org/officeDocument/2006/customXml" ds:itemID="{DF83A451-2C9C-4ECA-8BDD-C3997CA81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1</TotalTime>
  <Pages>9</Pages>
  <Words>3722</Words>
  <Characters>21222</Characters>
  <Application>Microsoft Office Word</Application>
  <DocSecurity>0</DocSecurity>
  <Lines>176</Lines>
  <Paragraphs>49</Paragraphs>
  <ScaleCrop>false</ScaleCrop>
  <Company>European Commission</Company>
  <LinksUpToDate>false</LinksUpToDate>
  <CharactersWithSpaces>24895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 Team</cp:lastModifiedBy>
  <cp:revision>10</cp:revision>
  <cp:lastPrinted>2014-03-17T16:31:00Z</cp:lastPrinted>
  <dcterms:created xsi:type="dcterms:W3CDTF">2022-02-09T14:18:00Z</dcterms:created>
  <dcterms:modified xsi:type="dcterms:W3CDTF">2022-02-24T14:28:00Z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